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C6" w:rsidRPr="005244C6" w:rsidRDefault="005244C6" w:rsidP="005244C6">
      <w:pPr>
        <w:rPr>
          <w:rFonts w:ascii="Times New Roman" w:eastAsia="Times New Roman" w:hAnsi="Times New Roman" w:cs="Times New Roman"/>
          <w:sz w:val="24"/>
          <w:szCs w:val="24"/>
        </w:rPr>
      </w:pPr>
      <w:r w:rsidRPr="005244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5244C6">
        <w:rPr>
          <w:rFonts w:ascii="Times New Roman" w:eastAsia="Times New Roman" w:hAnsi="Times New Roman" w:cs="Times New Roman"/>
          <w:bCs/>
          <w:sz w:val="24"/>
          <w:szCs w:val="24"/>
        </w:rPr>
        <w:t>Приложение № 1</w:t>
      </w:r>
    </w:p>
    <w:p w:rsidR="005244C6" w:rsidRPr="005244C6" w:rsidRDefault="005244C6" w:rsidP="005244C6">
      <w:pPr>
        <w:pStyle w:val="a3"/>
        <w:spacing w:after="0"/>
        <w:ind w:left="9543"/>
      </w:pPr>
      <w:r w:rsidRPr="005244C6">
        <w:t xml:space="preserve">к распоряжению Администрации </w:t>
      </w:r>
    </w:p>
    <w:p w:rsidR="005244C6" w:rsidRPr="005244C6" w:rsidRDefault="005244C6" w:rsidP="005244C6">
      <w:pPr>
        <w:pStyle w:val="a3"/>
        <w:spacing w:after="0"/>
        <w:ind w:left="9543"/>
      </w:pPr>
      <w:r w:rsidRPr="005244C6">
        <w:t xml:space="preserve">сельского поселения </w:t>
      </w:r>
    </w:p>
    <w:p w:rsidR="005244C6" w:rsidRPr="005244C6" w:rsidRDefault="005244C6" w:rsidP="005244C6">
      <w:pPr>
        <w:pStyle w:val="a3"/>
        <w:spacing w:after="0"/>
        <w:ind w:left="9543"/>
      </w:pPr>
      <w:r w:rsidRPr="005244C6">
        <w:t>Кривле-Илюшкинский сельсовет</w:t>
      </w:r>
    </w:p>
    <w:p w:rsidR="005244C6" w:rsidRPr="005244C6" w:rsidRDefault="005244C6" w:rsidP="005244C6">
      <w:pPr>
        <w:pStyle w:val="a3"/>
        <w:spacing w:after="0"/>
        <w:ind w:left="9543"/>
      </w:pPr>
      <w:r w:rsidRPr="005244C6">
        <w:t xml:space="preserve">муниципального района </w:t>
      </w:r>
    </w:p>
    <w:p w:rsidR="005244C6" w:rsidRPr="005244C6" w:rsidRDefault="005244C6" w:rsidP="005244C6">
      <w:pPr>
        <w:pStyle w:val="a3"/>
        <w:spacing w:after="0"/>
        <w:ind w:left="9543"/>
      </w:pPr>
      <w:r w:rsidRPr="005244C6">
        <w:t xml:space="preserve">Куюргазинский район </w:t>
      </w:r>
    </w:p>
    <w:p w:rsidR="005244C6" w:rsidRPr="005244C6" w:rsidRDefault="005244C6" w:rsidP="005244C6">
      <w:pPr>
        <w:pStyle w:val="a3"/>
        <w:spacing w:after="0"/>
        <w:ind w:left="9543"/>
      </w:pPr>
      <w:r w:rsidRPr="005244C6">
        <w:t>Республики Башкортостан</w:t>
      </w:r>
    </w:p>
    <w:p w:rsidR="005244C6" w:rsidRPr="005244C6" w:rsidRDefault="005244C6" w:rsidP="005244C6">
      <w:pPr>
        <w:pStyle w:val="a3"/>
        <w:spacing w:after="0"/>
        <w:ind w:left="9543"/>
        <w:rPr>
          <w:b/>
          <w:bCs/>
        </w:rPr>
      </w:pPr>
      <w:r w:rsidRPr="000F31ED">
        <w:t>от 01 февраля 2019 года №  10</w:t>
      </w: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4C6">
        <w:rPr>
          <w:rFonts w:ascii="Times New Roman" w:eastAsia="Times New Roman" w:hAnsi="Times New Roman" w:cs="Times New Roman"/>
          <w:b/>
          <w:sz w:val="28"/>
          <w:szCs w:val="28"/>
        </w:rPr>
        <w:t>ПЛАН   РАБОТЫ</w:t>
      </w: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4C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 поселения Кривле-Илюшкинский сельсовет на  2019 год</w:t>
      </w:r>
    </w:p>
    <w:p w:rsidR="005244C6" w:rsidRPr="005244C6" w:rsidRDefault="005244C6" w:rsidP="005244C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27"/>
        <w:gridCol w:w="6682"/>
        <w:gridCol w:w="19"/>
        <w:gridCol w:w="1459"/>
        <w:gridCol w:w="10"/>
        <w:gridCol w:w="2171"/>
        <w:gridCol w:w="18"/>
        <w:gridCol w:w="2063"/>
        <w:gridCol w:w="20"/>
        <w:gridCol w:w="1381"/>
      </w:tblGrid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4C6">
              <w:rPr>
                <w:rFonts w:ascii="Times New Roman" w:eastAsia="Times New Roman" w:hAnsi="Times New Roman" w:cs="Times New Roman"/>
                <w:b/>
              </w:rPr>
              <w:t>№№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4C6">
              <w:rPr>
                <w:rFonts w:ascii="Times New Roman" w:eastAsia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4C6">
              <w:rPr>
                <w:rFonts w:ascii="Times New Roman" w:eastAsia="Times New Roman" w:hAnsi="Times New Roman" w:cs="Times New Roman"/>
                <w:b/>
              </w:rPr>
              <w:t>Срок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5244C6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gramEnd"/>
            <w:r w:rsidRPr="005244C6">
              <w:rPr>
                <w:rFonts w:ascii="Times New Roman" w:eastAsia="Times New Roman" w:hAnsi="Times New Roman" w:cs="Times New Roman"/>
                <w:b/>
              </w:rPr>
              <w:t xml:space="preserve"> за подготовку</w:t>
            </w:r>
          </w:p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4C6">
              <w:rPr>
                <w:rFonts w:ascii="Times New Roman" w:eastAsia="Times New Roman" w:hAnsi="Times New Roman" w:cs="Times New Roman"/>
                <w:b/>
              </w:rPr>
              <w:t>докладывает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44C6">
              <w:rPr>
                <w:rFonts w:ascii="Times New Roman" w:eastAsia="Times New Roman" w:hAnsi="Times New Roman" w:cs="Times New Roman"/>
                <w:b/>
              </w:rPr>
              <w:t>Отметка об  исполнении</w:t>
            </w:r>
          </w:p>
        </w:tc>
      </w:tr>
      <w:tr w:rsidR="005244C6" w:rsidRPr="005244C6" w:rsidTr="00907356">
        <w:tc>
          <w:tcPr>
            <w:tcW w:w="14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44C6" w:rsidRPr="005244C6" w:rsidRDefault="005244C6" w:rsidP="005244C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44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Принять участие в  подготовке и проведении заседаний  Совета</w:t>
            </w:r>
          </w:p>
          <w:p w:rsidR="005244C6" w:rsidRPr="005244C6" w:rsidRDefault="005244C6" w:rsidP="00907356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44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сельского поселения Кривле-Илюшкинский сельсовет</w:t>
            </w:r>
          </w:p>
          <w:p w:rsidR="005244C6" w:rsidRPr="005244C6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244C6" w:rsidRPr="005244C6" w:rsidTr="000F31ED"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деятельности  администрации сельского поселения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Кривле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Илюшкинский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 муниципального района Куюргазинский район Республики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Башкортостан на 201</w:t>
            </w:r>
            <w:r w:rsidRPr="000F31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244C6" w:rsidRPr="005244C6" w:rsidTr="00907356">
        <w:trPr>
          <w:trHeight w:val="7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ежегодном отчете главы администрации о результатах своей деятельности и деятельности   администрации сельского поселения Кривле-Илюшкинский сельсовет  за 2018 год и задачах на 2019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7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765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ежегодном отчете Председателя Совета сельского поселения Кривле-Илюшкинский сельсовет   и результатах деятельности Совета </w:t>
            </w:r>
            <w:r w:rsidR="007657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созыва за 2018 год и задачах на 2019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75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выборов депутатов Совета сельского поселения Кривле-Илюшкинский сельсовет муниципального района Куюргазинский район Республики Башкортостан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средств резервного фонда администрации сельского поселения Кривле-Илюшкинский сельсовет муниципального района Куюргазинский район Республики Башкортостан за 2018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 сельского поселения Кривле-Илюшкинский сельсовет муниципального района Куюргазинский район Республики Башкортостан за 2018 год.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0F31ED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изменений в бюджет сельского поселения Кривле-Илюшкинский сельсовет муниципального района Куюргазинский район Республики Башкортостан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МБУ Централизованная бухгалтерия сельских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проекта бюджета на 2019-2021 г.г. и представление его в Совет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по развитию и   благоустройству сельского поселения Кривле-Илюшкинский сельсовет на 2018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0F31ED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выполнения программы мероприятий «Реальные дела», «Формирование комфортной городской среды» за 2018 год и утверждение мероприятий на 2019 год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состоянии работы по пожарной безопасности в сельском поселении Кривле-Илюшкинский сельсовет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охране общественного порядка в сельском поселении и о мерах по предупреждению террористических актов на территории сельского поселения Кривле-Илюшкинский сельсовет муниципального района Куюргазинский район Республики Башкортостан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0F31ED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частковы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полиции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клубных учреждений по организации культурного досуга населения в сельском поселении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ДК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ДК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за 1 полугодие 2019 г. сельского поселения Кривле-Илюшкинский сельсовет муниципального района Куюргазинский район Республики Башкортостан.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МБУ Централизованная бухгалтерия сельских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МБУ Централизованная бухгалтерия сельских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закупок товаров, работ, услуг для обеспечения муниципальных нужд сельского поселения Кривле-Илюшкинский сельсовет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принятых постановлениях и распоряжениях Администрации сельского поселения Кривле-Илюшкинский сельсовет МР Куюргазинский район РБ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244C6" w:rsidRPr="000F31ED" w:rsidRDefault="005244C6" w:rsidP="0076572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работе органа местного самоуправления по обращениям граждан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средств резервного фонда администрации сельского поселения Кривле-Илюшкинский сельсовет муниципального района Куюргазинский район Республики Башкортостан за 1 полугодие 2019 года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подготовки объектов жилищно-коммунального и социального назначения к работе в осенне-зимний период 2019-2020 г.г.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765721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 муниципальной программы «Энергосбережение и повышение энергетической эффективности сельского поселения Кривле-Илюшкинский сельсовет муниципального района Куюргазинский район Республики Башкортостан».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765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ходе выполнения Программы малого и среднего предпринимательства  в  сельском поселении Кривле-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Илюшкинский сельсовет муниципального района Куюргазинский район на 2017-2020 г.г. 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делами 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765721" w:rsidP="000F31E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отчета об исполнении бюджета за 9 месяцев 2019 г. сельского поселения Кривле-Илюшкинский сельсовет муниципального района Куюргазинский район Республики Башкортостан.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152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использовании средств резервного фонда администрации сельского поселения Кривле-Илюшкинский сельсовет муниципального района Куюргазинский район за 9 месяцев 2019  года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проекте бюджета сельского поселения Кривле-Илюшкинский сельсовет муниципального района Куюргазинский район Республики Башкортостан на 2020, 2021, 2022 год и прогнозе социально-экономического развития сельского поселения Кривле-Илюшкинский сельсовет   на 2020  год и на период до 2022 года.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765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57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 бюджете сельского поселения Кривле-Илюшкинский сельсовет муниципального  района Куюргазинский район Республики Башкортостан на 2020  год.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C6" w:rsidRPr="000F31ED" w:rsidRDefault="005244C6" w:rsidP="000F31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44C6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Организационно-массовая работа</w:t>
      </w: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2812" w:type="dxa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4478"/>
        <w:gridCol w:w="184"/>
        <w:gridCol w:w="188"/>
        <w:gridCol w:w="2493"/>
        <w:gridCol w:w="179"/>
        <w:gridCol w:w="4645"/>
      </w:tblGrid>
      <w:tr w:rsidR="005244C6" w:rsidRPr="005244C6" w:rsidTr="00907356">
        <w:trPr>
          <w:jc w:val="center"/>
        </w:trPr>
        <w:tc>
          <w:tcPr>
            <w:tcW w:w="645" w:type="dxa"/>
            <w:vAlign w:val="center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8" w:type="dxa"/>
            <w:vAlign w:val="center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65" w:type="dxa"/>
            <w:gridSpan w:val="3"/>
            <w:vAlign w:val="center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824" w:type="dxa"/>
            <w:gridSpan w:val="2"/>
            <w:vAlign w:val="center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44C6" w:rsidRPr="005244C6" w:rsidTr="00907356">
        <w:trPr>
          <w:trHeight w:val="633"/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573"/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и исполнение бюджета сельского поселения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утверждение бюджета 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поселений, Совет депутатов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проекта отчета и отчет об исполнении бюджета за очередной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МБУ Централизованная бухгалтерия сельских поселений, Совет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депутатов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октября текущего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поселений, Совет депутатов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 по сбору налогов и арендной плате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МБУ Централизованная бухгалтерия сельских поселений, специалист по налогам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Совет депутатов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проекта бюджета  сельского поселения Кривле-Илюшкинский сельсовет  на 2020 год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Начальник МБУ Централизованная бухгалтерия сельских поселений</w:t>
            </w:r>
          </w:p>
        </w:tc>
      </w:tr>
      <w:tr w:rsidR="005244C6" w:rsidRPr="005244C6" w:rsidTr="00907356">
        <w:trPr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имущественных и земельных отношений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невостребованных земельных долей, признание права собственности сельского поселения на  указанные доли</w:t>
            </w: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отношениям, специалист по налогам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земли, инвентаризация объектов муниципальной собственности</w:t>
            </w: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отношениям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78" w:type="dxa"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Мониторинг развития ЛПХ на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территории поселения </w:t>
            </w: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по земельным отношениям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Специалист, ответственный за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похозяйственный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 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0F31ED" w:rsidRPr="000F31ED" w:rsidRDefault="000F31ED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0F31ED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территориальными органами Федеральной налоговой службы,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Кумертауским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 Управления Федеральной службы государственной регистрации, кадастра и картографии по Республике Башкортостан</w:t>
            </w:r>
          </w:p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земельным отношениям, специалист по налогам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специалист по земельным отношениям, специалист по налогам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адресации объектов недвижимости на территории  сельского поселения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4824" w:type="dxa"/>
            <w:gridSpan w:val="2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специалист по ФИАС</w:t>
            </w:r>
          </w:p>
        </w:tc>
      </w:tr>
      <w:tr w:rsidR="005244C6" w:rsidRPr="005244C6" w:rsidTr="00907356">
        <w:trPr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приема граждан, работа с обращениями, поступающими 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администрацию  сельского поселения Кривле-Илюшкинский сельсовет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граждан по личным вопросам, работа с обращениями граждан, выдача справок населению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(график приема граждан)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8" w:type="dxa"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сходов, собраний граждан</w:t>
            </w:r>
          </w:p>
        </w:tc>
        <w:tc>
          <w:tcPr>
            <w:tcW w:w="2865" w:type="dxa"/>
            <w:gridSpan w:val="3"/>
            <w:vAlign w:val="center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 поселения, заместитель главы администрации,</w:t>
            </w: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делами, </w:t>
            </w: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8" w:type="dxa"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обращений граждан</w:t>
            </w: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1-е полугодие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2-е полугодие</w:t>
            </w:r>
          </w:p>
        </w:tc>
        <w:tc>
          <w:tcPr>
            <w:tcW w:w="4824" w:type="dxa"/>
            <w:gridSpan w:val="2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поселения, специалист по делопроизводству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  по профилактике правонарушений, проведение рейдов, установление </w:t>
            </w: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асоциальными семьями</w:t>
            </w:r>
          </w:p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5244C6" w:rsidRPr="005244C6" w:rsidTr="00907356">
        <w:trPr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8" w:type="dxa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архивных справок</w:t>
            </w:r>
          </w:p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24" w:type="dxa"/>
            <w:gridSpan w:val="2"/>
            <w:hideMark/>
          </w:tcPr>
          <w:p w:rsidR="005244C6" w:rsidRPr="000F31ED" w:rsidRDefault="005244C6" w:rsidP="00765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Правовая, кадровая работа, противодействие коррупции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0" w:type="dxa"/>
            <w:gridSpan w:val="3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нормативных правовых актов, предоставление документов в прокуратуру для правовой оценки,  в МИНЮСТ, для включения  в республиканский регистр муниципальных нормативных правовых актов, приведение Устава сельского поселения  в соответствие с действующим законодательством</w:t>
            </w:r>
          </w:p>
        </w:tc>
        <w:tc>
          <w:tcPr>
            <w:tcW w:w="2672" w:type="dxa"/>
            <w:gridSpan w:val="2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управляющий делами, специалисты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0" w:type="dxa"/>
            <w:gridSpan w:val="3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соответствии с действующим законодательством</w:t>
            </w:r>
          </w:p>
        </w:tc>
        <w:tc>
          <w:tcPr>
            <w:tcW w:w="2672" w:type="dxa"/>
            <w:gridSpan w:val="2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30 апреля года, следующего за </w:t>
            </w: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поселения, муниципальные служащие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0" w:type="dxa"/>
            <w:gridSpan w:val="3"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представления муниципальными служащими сведений о своих расходах, а также о расходах своих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супруги (супруга) и несовершеннолетних детей </w:t>
            </w: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30 апреля года, следующего за </w:t>
            </w: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4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поселения, муниципальные служащие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850" w:type="dxa"/>
            <w:gridSpan w:val="3"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2672" w:type="dxa"/>
            <w:gridSpan w:val="2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0" w:type="dxa"/>
            <w:gridSpan w:val="3"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установленном порядке на официальном сайте Администрации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672" w:type="dxa"/>
            <w:gridSpan w:val="2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0" w:type="dxa"/>
            <w:gridSpan w:val="3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органов местного самоуправления  сельского поселения, пополнение сайта сельского поселения </w:t>
            </w:r>
          </w:p>
        </w:tc>
        <w:tc>
          <w:tcPr>
            <w:tcW w:w="2672" w:type="dxa"/>
            <w:gridSpan w:val="2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</w:tcPr>
          <w:p w:rsidR="005244C6" w:rsidRPr="000F31ED" w:rsidRDefault="00765721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244C6"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правляющий делами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0" w:type="dxa"/>
            <w:gridSpan w:val="3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 и работников муниципальных учреждений</w:t>
            </w:r>
          </w:p>
        </w:tc>
        <w:tc>
          <w:tcPr>
            <w:tcW w:w="2672" w:type="dxa"/>
            <w:gridSpan w:val="2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0" w:type="dxa"/>
            <w:gridSpan w:val="3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администрации  сельского поселения на 2020 год</w:t>
            </w:r>
          </w:p>
        </w:tc>
        <w:tc>
          <w:tcPr>
            <w:tcW w:w="2672" w:type="dxa"/>
            <w:gridSpan w:val="2"/>
            <w:vAlign w:val="center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gridSpan w:val="3"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слушаний, сходов граждан по решению вопросов местного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672" w:type="dxa"/>
            <w:gridSpan w:val="2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инициативе главы сельского поселения,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населения)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специалисты,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 депутатов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Деятельность по благоустройству, вопросам ЖКХ и охраны окружающей среды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  <w:hideMark/>
          </w:tcPr>
          <w:p w:rsidR="005244C6" w:rsidRPr="000F31ED" w:rsidRDefault="005244C6" w:rsidP="007657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="0076572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экологических субботников работниками администрации, организаций и учреждений, владельцами частных домовладений в населенных пунктах на территории поселения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 июнь,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4645" w:type="dxa"/>
          </w:tcPr>
          <w:p w:rsidR="005244C6" w:rsidRPr="000F31ED" w:rsidRDefault="00765721" w:rsidP="00907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территории: разбивка цветников, высадка деревьев и кустарников осуществление муниципального контроля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весенне-осенний период</w:t>
            </w: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 поселения, учреждения и организации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с сорной растительностью, уничтожение карантинных растений, удаление сухостоя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</w:tcPr>
          <w:p w:rsidR="005244C6" w:rsidRPr="000F31ED" w:rsidRDefault="00765721" w:rsidP="00907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кладбищ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очисткой обочин дорог и лесополос, поддержание порядка на 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придомовых территориях, прилегающих к проезжей части в населенных пунктах</w:t>
            </w:r>
          </w:p>
        </w:tc>
        <w:tc>
          <w:tcPr>
            <w:tcW w:w="2860" w:type="dxa"/>
            <w:gridSpan w:val="3"/>
            <w:vAlign w:val="center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645" w:type="dxa"/>
          </w:tcPr>
          <w:p w:rsidR="005244C6" w:rsidRPr="000F31ED" w:rsidRDefault="00765721" w:rsidP="009073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 специалисты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в населенных пунктах, проведение своевременной замены электроламп, ремонта установок и т.д.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</w:tcPr>
          <w:p w:rsidR="005244C6" w:rsidRPr="000F31ED" w:rsidRDefault="00765721" w:rsidP="007657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5244C6" w:rsidRPr="005244C6" w:rsidTr="00907356">
        <w:trPr>
          <w:trHeight w:val="246"/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ind w:lef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подготовка, ведение воинского учета, пожарная безопасность, ГО и ЧС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уточнение плана мобилизационной подготовки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январь-февраль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Специалист по воинскому учету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сил и средств по пожарной безопасности, осуществление </w:t>
            </w: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добровольных пожарных дружин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январь-апрель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предупреждению и ликвидации чрезвычайных ситуаций местного характера, профилактическая работа с населением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сельского поселения, специалисты администрации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объектах, установка запрещающих табличек в местах, не предназначенных для отдыха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645" w:type="dxa"/>
            <w:hideMark/>
          </w:tcPr>
          <w:p w:rsidR="005244C6" w:rsidRPr="000F31ED" w:rsidRDefault="00765721" w:rsidP="0076572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населения мерам пожарной безопасности, проведение сходов граждан, собраний улиц и т.д.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Профилактическая работа по предупреждению пожароопасных ситуаций, разработка и распространение памяток среди населения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сельского поселения, специалисты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водоснабжения, связи, дорог в пожароопасные периоды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летне-осенний период</w:t>
            </w:r>
          </w:p>
        </w:tc>
        <w:tc>
          <w:tcPr>
            <w:tcW w:w="4645" w:type="dxa"/>
            <w:hideMark/>
          </w:tcPr>
          <w:p w:rsidR="005244C6" w:rsidRPr="000F31ED" w:rsidRDefault="00765721" w:rsidP="0076572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по учету, первичной постановке на учет граждан, пребывающих в запасе, оказание содействия в проведении медицинских и призывных комиссий, обеспечение транспортного обслуживания 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Специалист по воинскому учету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март-апрель</w:t>
            </w:r>
          </w:p>
        </w:tc>
        <w:tc>
          <w:tcPr>
            <w:tcW w:w="4645" w:type="dxa"/>
            <w:hideMark/>
          </w:tcPr>
          <w:p w:rsidR="005244C6" w:rsidRPr="000F31ED" w:rsidRDefault="00765721" w:rsidP="00765721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терроризма и экстремизма в сельском поселении Кривле-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Илюшкинский сельсовет 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          постоянно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Глава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12812" w:type="dxa"/>
            <w:gridSpan w:val="7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физической культуры и спорта, организация досуга</w:t>
            </w: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осуществлением деятельности Домов культуры, сельской библиотеки, расположенных на территории  сельского поселения 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спортивных мероприятий, развитие физической культуры и спорта в  сельском поселении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  <w:hideMark/>
          </w:tcPr>
          <w:p w:rsidR="005244C6" w:rsidRPr="000F31ED" w:rsidRDefault="005244C6" w:rsidP="00765721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заведующ</w:t>
            </w:r>
            <w:r w:rsidR="00765721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совместно со школой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тематических, праздничных мероприятий для тружеников тыла, встреч с тружениками тыла, вдовами ВОВ, поздравления с памятными датами, днями рождения. Чествование бриллиантовых, золотых юбиляров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поселения,  совместно с ДК, школы,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д\сады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, библиотеки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мероприятий к празднованию 74-годовщины Победы в Великой отечественной войне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Совет ветеранов, работники ДК, библиотеки совместно со школой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спортивно-игровых площадок в населенных пунктах поселения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районных праздниках, акциях, фестивалях, спортивных и патриотических мероприятиях 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 работники ДК, библиотеки, Совет ветеранов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2" w:type="dxa"/>
            <w:gridSpan w:val="2"/>
            <w:hideMark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памятников на территории поселения</w:t>
            </w:r>
          </w:p>
        </w:tc>
        <w:tc>
          <w:tcPr>
            <w:tcW w:w="2860" w:type="dxa"/>
            <w:gridSpan w:val="3"/>
            <w:hideMark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  <w:hideMark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специалист по воинскому учету</w:t>
            </w:r>
          </w:p>
        </w:tc>
      </w:tr>
      <w:tr w:rsidR="005244C6" w:rsidRPr="005244C6" w:rsidTr="00907356">
        <w:trPr>
          <w:trHeight w:val="315"/>
          <w:jc w:val="center"/>
        </w:trPr>
        <w:tc>
          <w:tcPr>
            <w:tcW w:w="645" w:type="dxa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2" w:type="dxa"/>
            <w:gridSpan w:val="2"/>
          </w:tcPr>
          <w:p w:rsidR="005244C6" w:rsidRPr="000F31ED" w:rsidRDefault="005244C6" w:rsidP="009073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Правовая и </w:t>
            </w:r>
            <w:proofErr w:type="spellStart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экспертиза муниципальных правовых актов</w:t>
            </w:r>
          </w:p>
        </w:tc>
        <w:tc>
          <w:tcPr>
            <w:tcW w:w="2860" w:type="dxa"/>
            <w:gridSpan w:val="3"/>
          </w:tcPr>
          <w:p w:rsidR="005244C6" w:rsidRPr="000F31ED" w:rsidRDefault="005244C6" w:rsidP="00907356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645" w:type="dxa"/>
          </w:tcPr>
          <w:p w:rsidR="005244C6" w:rsidRPr="000F31ED" w:rsidRDefault="005244C6" w:rsidP="009073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1E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</w:tbl>
    <w:p w:rsidR="005244C6" w:rsidRDefault="005244C6" w:rsidP="005244C6">
      <w:pPr>
        <w:rPr>
          <w:rFonts w:ascii="Times New Roman" w:eastAsia="Times New Roman" w:hAnsi="Times New Roman" w:cs="Times New Roman"/>
          <w:sz w:val="24"/>
          <w:szCs w:val="24"/>
        </w:rPr>
      </w:pPr>
      <w:r w:rsidRPr="005244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4C6" w:rsidRPr="005244C6" w:rsidRDefault="005244C6" w:rsidP="005244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44C6">
        <w:rPr>
          <w:rFonts w:ascii="Times New Roman" w:eastAsia="Times New Roman" w:hAnsi="Times New Roman" w:cs="Times New Roman"/>
          <w:b/>
          <w:sz w:val="24"/>
          <w:szCs w:val="24"/>
        </w:rPr>
        <w:t>Управляющий делами                                                                                                         В.И.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44C6">
        <w:rPr>
          <w:rFonts w:ascii="Times New Roman" w:eastAsia="Times New Roman" w:hAnsi="Times New Roman" w:cs="Times New Roman"/>
          <w:b/>
          <w:sz w:val="24"/>
          <w:szCs w:val="24"/>
        </w:rPr>
        <w:t>Семенова</w:t>
      </w:r>
    </w:p>
    <w:p w:rsidR="005A5233" w:rsidRPr="005244C6" w:rsidRDefault="005A5233">
      <w:pPr>
        <w:rPr>
          <w:rFonts w:ascii="Times New Roman" w:hAnsi="Times New Roman" w:cs="Times New Roman"/>
        </w:rPr>
      </w:pPr>
    </w:p>
    <w:sectPr w:rsidR="005A5233" w:rsidRPr="005244C6" w:rsidSect="005244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34F6B"/>
    <w:multiLevelType w:val="hybridMultilevel"/>
    <w:tmpl w:val="D5FCB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44C6"/>
    <w:rsid w:val="000F31ED"/>
    <w:rsid w:val="00253BDC"/>
    <w:rsid w:val="005244C6"/>
    <w:rsid w:val="005A5233"/>
    <w:rsid w:val="0076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44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244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2019-03-04T09:27:00Z</cp:lastPrinted>
  <dcterms:created xsi:type="dcterms:W3CDTF">2019-03-04T09:05:00Z</dcterms:created>
  <dcterms:modified xsi:type="dcterms:W3CDTF">2019-03-04T09:43:00Z</dcterms:modified>
</cp:coreProperties>
</file>