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ff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Администрация сельского поселения Кривле-Илюшкинский сельсовет муниципального района Куюргазинский район Республики Башкортостан</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ПОСТАНОВЛЕНИЕ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«17» февраля 2020 года № 10</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Кривле-Илюшкинский сельсовет муниципального района Куюргазинский район Республики Башкортостан</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Кривле-Илюшкинский сельсовет муниципального района Куюргазинский район Республики Башкортостан ПОСТАНОВЛЯЕТ:</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в Администрации сельского поселения Кривле-Илюшкинский сельсовет муниципального района Куюргазинский район Республики Башкортостан.</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Постановления Администрации сельского поселения Кривле-Илюшкинский сельсовет муниципального района Куюргазинский район Республики Башкортостан:  от  17.12.2018 г. № 40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в администрации сельского поселения Кривле-Илюшкинский сельсовет муниципального района Куюргазинский район Республики Башкортостан»; от 22.07.2019 г. № 142 «О внесении изменений в постановление Администрации сельского поселения Кривле-Илюшкинский сельсовет муниципального района Куюргазинский район Республики Башкортостан от 17.12.2018 г. № 40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в администрации сельского поселения Кривле-Илюшкинский сельсовет муниципального района Куюргазинский район Республики Башкортостан», считать утратившими силу.</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tab/>
        <w:t xml:space="preserve">3. Настоящее постановление вступает в силу на следующий день, после дня его официального опубликования (обнародования).</w:t>
      </w:r>
    </w:p>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Опубликовать настоящее постановление на официальном сайте администрации сельского поселения Кривле-Илюшкинский сельсовет муниципального района Куюргазинский район Республики Башкортостан в сети Интернет по адресу «http://krivle-il.ru/». </w:t>
        <w:tab/>
        <w:tab/>
        <w:t xml:space="preserve">                                                         </w:t>
        <w:tab/>
        <w:t xml:space="preserve"> 5. Контроль за исполнением настоящего постановления оставляю за собой.</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Глава сельского поселения                                                        И.Л. Ворошилов</w:t>
      </w:r>
      <w:r w:rsidDel="00000000" w:rsidR="00000000" w:rsidRPr="00000000">
        <w:rPr>
          <w:rtl w:val="0"/>
        </w:rPr>
      </w:r>
    </w:p>
    <w:p w:rsidR="00000000" w:rsidDel="00000000" w:rsidP="00000000" w:rsidRDefault="00000000" w:rsidRPr="00000000">
      <w:pPr>
        <w:keepNext w:val="0"/>
        <w:keepLines w:val="0"/>
        <w:widowControl w:val="0"/>
        <w:pBdr/>
        <w:tabs>
          <w:tab w:val="left" w:pos="7425"/>
        </w:tabs>
        <w:spacing w:after="0" w:before="0" w:line="240" w:lineRule="auto"/>
        <w:ind w:left="0" w:right="0" w:firstLine="851"/>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Утвержден</w:t>
      </w:r>
    </w:p>
    <w:p w:rsidR="00000000" w:rsidDel="00000000" w:rsidP="00000000" w:rsidRDefault="00000000" w:rsidRPr="00000000">
      <w:pPr>
        <w:keepNext w:val="0"/>
        <w:keepLines w:val="0"/>
        <w:widowControl w:val="0"/>
        <w:pBdr/>
        <w:spacing w:after="0" w:before="0" w:line="240" w:lineRule="auto"/>
        <w:ind w:left="0" w:right="0" w:firstLine="851"/>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постановлением Администрации сельского поселения</w:t>
      </w:r>
    </w:p>
    <w:p w:rsidR="00000000" w:rsidDel="00000000" w:rsidP="00000000" w:rsidRDefault="00000000" w:rsidRPr="00000000">
      <w:pPr>
        <w:keepNext w:val="0"/>
        <w:keepLines w:val="0"/>
        <w:widowControl w:val="0"/>
        <w:pBdr/>
        <w:spacing w:after="0" w:before="0" w:line="240" w:lineRule="auto"/>
        <w:ind w:left="0" w:right="0" w:firstLine="851"/>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Кривле-Илюшкинский сельсовет муниципального района</w:t>
      </w:r>
    </w:p>
    <w:p w:rsidR="00000000" w:rsidDel="00000000" w:rsidP="00000000" w:rsidRDefault="00000000" w:rsidRPr="00000000">
      <w:pPr>
        <w:keepNext w:val="0"/>
        <w:keepLines w:val="0"/>
        <w:widowControl w:val="0"/>
        <w:pBdr/>
        <w:spacing w:after="0" w:before="0" w:line="240" w:lineRule="auto"/>
        <w:ind w:left="0" w:right="0" w:firstLine="851"/>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Куюргазинский район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851"/>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 17 февраля 2020 года №10</w:t>
      </w:r>
    </w:p>
    <w:p w:rsidR="00000000" w:rsidDel="00000000" w:rsidP="00000000" w:rsidRDefault="00000000" w:rsidRPr="00000000">
      <w:pPr>
        <w:keepNext w:val="0"/>
        <w:keepLines w:val="0"/>
        <w:widowControl w:val="0"/>
        <w:pBdr/>
        <w:spacing w:after="0" w:before="0" w:line="240" w:lineRule="auto"/>
        <w:ind w:left="0" w:right="0" w:firstLine="567"/>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Административный регламент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Кривле-Илюшкинский сельсовет муниципального района Куюргазинский район Республики Башкортостан</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 Общие положения</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142" w:right="0" w:firstLine="425"/>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Предмет регулирования Административного регламента</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решения о переводе или об отказе в переводе жилого помещения в нежилое или нежилого помещения в жилое помещение в Администрации сельского поселения Кривле-Илюшкинский сельсовет муниципального района Куюргазинский район Республики Башкортостан.</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Круг заявителей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Кривле-Илюшкинский сельсовет муниципального района Куюргазинский район Республики Башкортостан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далее - Заявитель).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Требования к порядку информирования о предоставлении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1.4.  Информирование о порядке предоставления муниципальной услуги осуществляется:</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непосредственно при личном приеме заявителя в Администрации или многофункциональном центре;</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 телефону в Администрации или многофункциональном центре;</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письменно, в том числе посредством электронной почты, факсимильной связи;</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посредством размещения в открытой и доступной форме информации:</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 РПГУ;</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 официальном сайте Администрации по адресу: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vertAlign w:val="baseline"/>
            <w:rtl w:val="0"/>
          </w:rPr>
          <w:t xml:space="preserve">http://krivle-il.ru/</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посредством размещения информации на информационных стендах Администрации или многофункционального центра.</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1.5. Информирование осуществляется по вопросам, касающимся:</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способов подачи заявления о предоставлении муниципальной услуги;</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адресов Администрации и многофункциональных центров, обращение в которые необходимо для предоставления муниципальной услуги;</w:t>
      </w:r>
    </w:p>
    <w:p w:rsidR="00000000" w:rsidDel="00000000" w:rsidP="00000000" w:rsidRDefault="00000000" w:rsidRPr="00000000">
      <w:pPr>
        <w:keepNext w:val="0"/>
        <w:keepLines w:val="0"/>
        <w:widowControl w:val="0"/>
        <w:pBdr/>
        <w:tabs>
          <w:tab w:val="left" w:pos="7425"/>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справочной информации о работе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порядка и сроков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 вопросам предоставления услуг, которые являются необходимыми и обязательными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Если специалист Администрации не может самостоятельно дать ответ, телефонный звонок</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Если подготовка ответа требует продолжительного времени, он предлагает Заявителю один из следующих вариантов дальнейших действий:</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изложить обращение в письменной форме; </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назначить другое время для консультаций.</w:t>
      </w:r>
    </w:p>
    <w:p w:rsidR="00000000" w:rsidDel="00000000" w:rsidP="00000000" w:rsidRDefault="00000000" w:rsidRPr="00000000">
      <w:pPr>
        <w:keepNext w:val="0"/>
        <w:keepLines w:val="0"/>
        <w:widowControl w:val="0"/>
        <w:pBdr/>
        <w:tabs>
          <w:tab w:val="left" w:pos="7425"/>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Продолжительность информирования по телефону не должна превышать 10 минут.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Информирование осуществляется в соответствии с графиком приема граждан.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gjdgxs">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пункте</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1.8. На РПГУ размещается следующая информация: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наименование (в том числе краткое)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наименование органа (организации), предоставляющего муниципальную услугу;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наименования органов власти и организаций, участвующих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способы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описание результата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категория заявителей, которым предоставляется муниципальная услуга;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срок, в течение которого заявление о предоставлении муниципальной услуги должно быть зарегистрировано;</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максимальный срок ожидания в очереди при подаче заявления о предоставлении муниципальной услуги лично;</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показатели доступности и качества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1.9. На официальном сайте Администрации наряду со сведениями, указанными в пункте 1.8 настоящего Административного регламента, размещаются: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и способы подачи заявления о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и способы предварительной записи на подачу заявления о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информация по вопросам предоставления услуг, которые являются необходимыми и обязательными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1.10. На информационных стендах Администрации подлежит размещению следующая информация: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адреса официального сайта, а также электронной почты и (или) формы обратной связи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сроки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образцы заполнения заявления и приложений к заявлениям;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исчерпывающий перечень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исчерпывающий перечень оснований для отказа в приеме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исчерпывающий перечень оснований для приостановления или отказа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и способы подачи заявления о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и способы получения разъяснений по порядку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записи на личный прием к должностным лицам;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 Стандарт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Наименование муниципальной услуги</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 Выдача решения о переводе или об отказе в переводе жилого помещения в нежилое или нежилого помещения в жилое помещение.</w:t>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Наименование органа местного самоуправления (организации), предоставляющего (щей) муниципальную услугу</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Муниципальная услуга предоставляется Администрацией сельского поселения Кривле-Илюшкинский сельсовет муниципального района Куюргазинский район Республики Башкортостан в лице главы сельского поселения.</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предоставлении муниципальной услуги Администрация взаимодействует с:</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Управлением по государственной охране объектов культурного наследия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Государственным бюджетным учреждением Республики Башкортостан «Государственная кадастровая оценка и техническая инвентаризация»;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АО «Ростехинвентаризация – Федеральное БТИ»;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Управлением Федеральной налоговой службой России.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Описание результата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2.5. Результатом предоставления муниципальной услуги является</w:t>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решение о переводе жилого помещения в нежилое помещение или нежилого помещения в жилое помещение;</w:t>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мотивированный отказ в переводе жилого помещения в нежилое помещение или нежилого помещения в жилое помещение.</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2.6. 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Нормативные правовые акты, регулирующие предоставление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2.8.1. 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Администрации следующими способами:</w:t>
      </w:r>
    </w:p>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путем заполнения формы запроса через «Личный кабинет» РПГУ (далее – отправление в электронной форме).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заявлении также указывается один из следующих способов предоставления результатов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виде бумажного документа, который заявитель получает непосредственно при личном обращении в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виде бумажного документа, который заявитель получает непосредственно при личном обращении в многофункциональном центре;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виде бумажного документа, который направляется заявителю посредством почтового отправления;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виде электронного документа, который направляется заявителю в «Личный кабинет»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2.8.7. Согласие каждого собственника всех помещений, примыкающих к переводимому помещению, на перевод жилого помещения в нежилое помещение.</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2.9. Для предоставления муниципальной услуги заявитель вправе представить:</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поэтажный план дома, в котором находится переводимое помещение.</w:t>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Указание на запрет требовать от заявителя</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2.11. При предоставлении муниципальной услуги запрещается требовать от заявителя:</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2.12. При предоставлении муниципальных услуг в электронной форме с использованием РПГУ запрещено:</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требовать от заявителя предоставления документов, подтверждающих внесение заявителем платы за предоставление муниципальной услуги.</w:t>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Исчерпывающий перечень оснований для отказа в приеме документов, необходимых для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2.14 Заявление, поданное в форме электронного документа с использованием РПГУ, к рассмотрению не принимается, если: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Исчерпывающий перечень оснований для приостановления или отказа в предоставлении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2.15. Основанием для приостановления предоставления муниципальной услуги является:</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2.16. Основания для отказа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представление документов в ненадлежащий орган;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несоблюдение условий перевода помещения, предусмотренных статьей 22 Жилищного кодекса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несоответствие проекта переустройства и (или) перепланировки жилого помещения требованиям законодательства.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2.17.</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размер и основания взимания государственной пошлины или иной оплаты, взимаемой за предоставление муниципальной услуги</w:t>
      </w: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2.18. Предоставление муниципальной услуги осуществляется бесплатно.</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2.19. 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Максимальный срок ожидания в очереди не превышает 15 минут.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Срок и порядок регистрации запроса заявителя о предоставлении муниципальной услуги, в том числе в электронной форме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Требования к помещениям, в которых предоставляется муниципальная услуга</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Центральный вход в здание Администрации должен быть оборудован информационной табличкой (вывеской), содержащей информацию:</w:t>
      </w:r>
    </w:p>
    <w:p w:rsidR="00000000" w:rsidDel="00000000" w:rsidP="00000000" w:rsidRDefault="00000000" w:rsidRPr="00000000">
      <w:pPr>
        <w:keepNext w:val="0"/>
        <w:keepLines w:val="0"/>
        <w:widowControl w:val="0"/>
        <w:pBdr/>
        <w:tabs>
          <w:tab w:val="left" w:pos="567"/>
          <w:tab w:val="left" w:pos="1134"/>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наименование;</w:t>
      </w:r>
    </w:p>
    <w:p w:rsidR="00000000" w:rsidDel="00000000" w:rsidP="00000000" w:rsidRDefault="00000000" w:rsidRPr="00000000">
      <w:pPr>
        <w:keepNext w:val="0"/>
        <w:keepLines w:val="0"/>
        <w:widowControl w:val="0"/>
        <w:pBdr/>
        <w:tabs>
          <w:tab w:val="left" w:pos="567"/>
          <w:tab w:val="left" w:pos="1134"/>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местонахождение и юридический адрес;</w:t>
      </w:r>
    </w:p>
    <w:p w:rsidR="00000000" w:rsidDel="00000000" w:rsidP="00000000" w:rsidRDefault="00000000" w:rsidRPr="00000000">
      <w:pPr>
        <w:keepNext w:val="0"/>
        <w:keepLines w:val="0"/>
        <w:widowControl w:val="0"/>
        <w:pBdr/>
        <w:tabs>
          <w:tab w:val="left" w:pos="567"/>
          <w:tab w:val="left" w:pos="1134"/>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режим работы;</w:t>
      </w:r>
    </w:p>
    <w:p w:rsidR="00000000" w:rsidDel="00000000" w:rsidP="00000000" w:rsidRDefault="00000000" w:rsidRPr="00000000">
      <w:pPr>
        <w:keepNext w:val="0"/>
        <w:keepLines w:val="0"/>
        <w:widowControl w:val="0"/>
        <w:pBdr/>
        <w:tabs>
          <w:tab w:val="left" w:pos="567"/>
          <w:tab w:val="left" w:pos="1134"/>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график приема;</w:t>
      </w:r>
    </w:p>
    <w:p w:rsidR="00000000" w:rsidDel="00000000" w:rsidP="00000000" w:rsidRDefault="00000000" w:rsidRPr="00000000">
      <w:pPr>
        <w:keepNext w:val="0"/>
        <w:keepLines w:val="0"/>
        <w:widowControl w:val="0"/>
        <w:pBdr/>
        <w:tabs>
          <w:tab w:val="left" w:pos="567"/>
          <w:tab w:val="left" w:pos="1134"/>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номера телефонов для справок.</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Помещения, в которых предоставляется муниципальная услуга, должны соответствовать санитарно-эпидемиологическим правилам и нормативам.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Помещения, в которых предоставляется муниципальная услуга, оснащаются: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противопожарной системой и средствами пожаротушения;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системой оповещения о возникновении чрезвычайной ситуации;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средствами оказания первой медицинской помощи;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туалетными комнатами для посетителей.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Места для заполнения заявлений оборудуются стульями, столами (стойками), бланками заявлений, письменными принадлежностями.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Места приема Заявителей оборудуются информационными табличками (вывесками) с указанием: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номера кабинета и наименования отдела;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фамилии, имени и отчества (последнее - при наличии), должности ответственного лица за прием документов;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графика приема Заявителей.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предоставлении муниципальной услуги инвалидам обеспечиваются: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возможность беспрепятственного доступа к объекту (зданию, помещению), в котором предоставляется муниципальная услуга;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сопровождение инвалидов, имеющих стойкие расстройства функции зрения и самостоятельного передвижения;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допуск сурдопереводчика и тифлосурдопереводчика;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допуск собаки-проводника на объекты (здания, помещения), в которых предоставляются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оказание инвалидам помощи в преодолении барьеров, мешающих получению ими услуг наравне с другими лицами.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Показатели доступности и качества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2.23. Основными показателями доступности предоставления муниципальной услуги являются: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2.23.4. Возможность получения заявителем уведомлений о предоставлении муниципальной услуги с помощью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2.24. Основными показателями качества предоставления муниципальной услуги являются: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2.24.2. Минимально возможное количество взаимодействий заявителя с должностными лицами, участвующими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2.24.3. Отсутствие обоснованных жалоб на действия (бездействие) сотрудников и их некорректное (невнимательное) отношение к заявителям.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2.24.4. Отсутствие нарушений установленных сроков в процессе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2.25. Прием документов и выдача результата предоставления муниципальной услуги могут быть осуществлены в многофункциональном центре.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2.26. Предоставление муниципальной услуги по экстерриториальному принципу не осуществляется.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Исчерпывающий перечень административных процедур</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 Предоставление муниципальной услуги включает в себя следующие административные процедуры: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прием, регистрация заявления на предоставление муниципальной услуги либо отказ в приеме документов заявителя;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формирование и направление межведомственных запросов;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формирование результата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Перечень административных процедур (действий) при предоставлении муниципальной услуги в электронной форме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 Особенности предоставления услуги в электронной форме.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3.2.1. При предоставлении муниципальной услуги в электронной форме Заявителю обеспечиваются: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получение информации о порядке и сроках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запись на прием в Администрацию, многофункциональный центр для подачи запроса о предоставлении муниципальной услуги (далее - запрос);</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формирование заявления;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прием и регистрация Администрацией заявления и иных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получение результата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получение сведений о ходе выполнения заявления;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осуществление оценки качества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3.2.2. Запись на прием в Администрацию или многофункциональный центр для подачи заявления.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организации записи на прием в Администрацию или многофункциональный центр заявителю обеспечивается возможность: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3.2.3. Формирование заявления.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 РПГУ размещаются образцы заполнения электронной формы запроса.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формировании запроса заявителю обеспечивается: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возможность печати на бумажном носителе копии электронной формы запроса;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 возможность вернуться на любой из этапов заполнения электронной формы заявления без потери ранее введенной информации;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3.2.4 Администрация обеспечивает: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прием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Предоставление муниципальной услуги начинается со дня направления заявителю электронного сообщения о приеме заявления.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Ответственный специалист: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проверяет наличие электронных заявлений, поступивших с РПГУ, с периодом не реже двух раз в день;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изучает поступившие заявления и приложенные образы документов (документы);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производит действия в соответствии с пунктом 3.2.7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3.2.6. Заявителю в качестве результата предоставления муниципальной услуги обеспечивается по его выбору возможность получения: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документа на бумажном носителе в многофункциональном центре.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предоставлении услуги в электронной форме заявителю направляется: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уведомление о записи на прием в Администрацию или многофункциональный центр, содержащее сведения о дате, времени и месте приема;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br w:type="textWrapping"/>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Del="00000000" w:rsidR="00000000" w:rsidRPr="00000000">
        <w:rPr>
          <w:rFonts w:ascii="Times New Roman" w:cs="Times New Roman" w:eastAsia="Times New Roman" w:hAnsi="Times New Roman"/>
          <w:b w:val="0"/>
          <w:i w:val="0"/>
          <w:smallCaps w:val="0"/>
          <w:strike w:val="0"/>
          <w:color w:val="000000"/>
          <w:sz w:val="28"/>
          <w:szCs w:val="28"/>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Прием, регистрация заявления на предоставление муниципальной услуги либо отказ в приеме документов заявителя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личном обращении заявителя работник МФЦ либо специалист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подаче запроса посредством почтового отправления – специалист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подаче запроса в электронной форме с использованием РПГУ - специалист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Формирование и направление межведомственных запросов</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3.5. Направление межведомственных запросов и формирование комплекта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3.5.2. Специалист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3.5.3. Максимальный срок выполнения административной процедуры составляет 9 календарных дней.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Формирование результата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3.7.1. Специалист Администрации за: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подписание соответствующих проектов Руководителем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3.7.3. Результатом административной процедуры является: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подписание документа, указанного в пункте 2.5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личном вручении результата предоставления муниципальной услуги - работник МФЦ либо специалист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3.8.2. Специалист Администрации выдает (направляет) Заявителю документ, указанный в пункте 2.5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3.8.4. Максимальный срок выполнения административной процедуры составляет 3 рабочих дня.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исправления допущенных опечаток и ошибок в               выданных в результате предоставления муниципальной услуги документах</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заявлении об исправлении опечаток и ошибок в обязательном порядке указываются: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наименование Администрации, многофункциональный центр, в который подается заявление об исправление опечаток;</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вид, дата, номер выдачи (регистрации) документа, выданного в результате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реквизиты документа (-ов), обосновывающих доводы заявителя о наличии опечатки, а также содержащих правильные сведения.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3.10. К заявлению должен быть приложен оригинал документа, выданного по результатам предоставления государственной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3.11. Заявление об исправлении опечаток и ошибок представляются следующими способами: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лично в Администрацию;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почтовым отправлением;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путем заполнения формы запроса через «Личный кабинет»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через многофункциональный центр.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3.12. Основаниями для отказа в приеме заявления об исправлении опечаток и ошибок являются: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представленные документы по составу и содержанию не соответствуют требованиям пунктов 3.9 и 3.10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заявитель не является получателем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3.13. Отказ в приеме заявления об исправлении опечаток и ошибок по иным основаниям не допускается.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3.14. Основаниями для отказа в исправлении опечаток и ошибок являются: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3.20. При исправлении опечаток и ошибок не допускается: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изменение содержания документов, являющихся результатом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Первый оригинальный экземпляр документа о предоставлении муниципальной услуги, содержащий опечатки и ошибки, подлежит уничтожению.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Второй оригинальный экземпляр документ о предоставлении муниципальной услуги, содержащий опечатки и ошибки хранится в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IV. Формы контроля за исполнением административного регламента</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осуществления текущего контроля за соблюдением</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 исполнением ответственными должностными лицами положений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регламента и иных нормативных правовых актов,</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устанавливающих требования к предоставлению муниципальной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услуги, а также принятием ими решений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Текущий контроль осуществляется путем проведения проверок:</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решений о предоставлении (об отказе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выявления и устранения нарушений прав граждан;</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и периодичность осуществления плановых и внеплановых</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проверок полноты и качества предоставления муниципальной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услуги, в том числе порядок и формы контроля за полнотой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 качеством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4.2. Контроль за полнотой и качеством предоставления муниципальной услуги включает в себя проведение плановых и внеплановых проверок.</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соблюдение сроков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соблюдение положений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правильность и обоснованность принятого решения об отказе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Основанием для проведения внеплановых проверок являются:</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обращения граждан и юридических лиц на нарушения законодательства, в том числе на качество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4.4. Для проведения проверки создается комиссия, в состав которой включаются должностные лица и специалисты Администрации.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Проверка осуществляется на основании приказа Администрации.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Ответственность должностных лиц за решения и действия</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(бездействие), принимаемые (осуществляемые) ими в ходе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Требования к порядку и формам контроля за предоставлением</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муниципальной услуги, в том числе со стороны граждан,</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их объединений и организаций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Граждане, их объединения и организации также имеют право:</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направлять замечания и предложения по улучшению доступности и качества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вносить предложения о мерах по устранению нарушений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0000" w:rsidDel="00000000" w:rsidP="00000000" w:rsidRDefault="00000000" w:rsidRPr="00000000">
      <w:pPr>
        <w:keepNext w:val="0"/>
        <w:keepLines w:val="0"/>
        <w:widowControl w:val="0"/>
        <w:pBd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Информация для заявителя о его праве подать жалобу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Предмет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нарушение срока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нарушение срока или порядка выдачи документов по результатам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Органы местного самоуправления, организации, должностные лица, которым может быть направлена жалоба</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Администрации, предоставляющем муниципальную услугу, определяются уполномоченные на рассмотрение жалоб должностные лица.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подачи и рассмотрения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5.4. Жалоба подается в письменной форме на бумажном носителе, в том числе по почте, а также при личном приеме заявителя, или в электронном виде.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Жалоба должна содержать: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оформленная в соответствии с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законодательством</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Российской Федерации доверенность (для физических лиц);</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 Прием жалоб в письменной форме осуществляется: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Время приема жалоб должно совпадать со временем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Жалоба в письменной форме может быть также направлена по почте.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5.5.2. Многофункциональным центром или привлекаемой организацией.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поступлении жалобы на решения и (или) действия (бездействия) Администрации, ее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этом срок рассмотрения жалобы исчисляется со дня регистрации жалобы в Администрации.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5.6. В электронном виде жалоба может быть подана заявителем посредством:</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5.6.1. официального сайта Администрации сельского поселения Кривле-Илюшкинский сельсовет муниципального района Куюргазинский район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142"/>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Сроки рассмотрения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142"/>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5.8. Оснований для приостановления рассмотрения жалобы не имеется.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Результат рассмотрения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удовлетворении жалобы отказывается.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Администрация отказывает в удовлетворении жалобы в следующих случаях:</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наличие вступившего в законную силу решения суда, арбитражного суда по жалобе о том же предмете и по тем же основаниям;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подача жалобы лицом, полномочия которого не подтверждены в порядке, установленном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наличие решения по жалобе, принятого ранее в отношении того же Заявителя и по тому же предмету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Администрация вправе оставить жалобу без ответа по существу поставленных в ней вопросов в следующих случаях:</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текст письменного обращения не позволяет определить суть предложения, заявления или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 оставлении жалобы без ответа сообщается заявителю в течение 3 рабочих дней со дня регистрации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информирования заявителя о результатах рассмотрения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5.11. В ответе по результатам рассмотрения жалобы указываются: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номер, дата, место принятия решения, включая сведения о должностном лице, решение или действие (бездействие) которого обжалуется;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фамилия, имя, отчество (последнее - при наличии) или наименование Заявителя;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основания для принятия решения по жалобе;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принятое по жалобе решение;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сведения о порядке обжалования принятого по жалобе решения.</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0000" w:rsidDel="00000000" w:rsidP="00000000" w:rsidRDefault="00000000" w:rsidRPr="00000000">
      <w:pPr>
        <w:keepNext w:val="0"/>
        <w:keepLines w:val="0"/>
        <w:widowControl w:val="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Порядок обжалования решения по жалобе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5.16 Заявители имеют право на обжалование неправомерных решений, действий (бездействия) должностных лиц Администрации в судебном порядке.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Право Заявителя на получение информации и документов, необходимых для обоснования и рассмотрения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5.17. Заявитель имеет право на получение информации и документов для обоснования и рассмотрения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Должностные лица Администрации, многофункционального центра, учредителя многофункционального центра, привлекаемой организации обязаны: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обеспечить заявителя информацией, непосредственно затрагивающей права и законные интересы, если иное не предусмотрено законом;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обеспечить объективное, всестороннее и своевременное рассмотрение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Способы информирования Заявителей о порядке подачи и рассмотрения жалобы</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5.18. Администрация, многофункциональный центр, привлекаемая организация обеспечивает: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оснащение мест приема жалоб;</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 Многофункциональный центр осуществляет: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прием запросов заявителей о предоставлении муниципальной услуги и иных документов, необходимых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иные процедуры и действия, предусмотренные Федеральным законом № 210-ФЗ.</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Информирование заявителей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6.2. Информирование заявителя многофункциональными центрами осуществляется следующими способами: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при обращении заявителя в многофункциональный центр лично, по телефону, посредством почтовых отправлений, либо по электронной почте.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изложить обращение в письменной форме (ответ направляется Заявителю в соответствии со способом, указанным в обращении);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назначить другое время для консультаций.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Прием запросов заявителей о предоставлении муниципальной услуги и иных документов, необходимых для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Специалист многофункционального центра осуществляет следующие действия:</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проверяет полномочия представителя заявителя (в случае обращения представителя заявителя);</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принимает от заявителей заявление на предоставление муниципальной услуги;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принимает от заявителей документы, необходимые для получения муниципальной услуги;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отсутствия необходимых документов, либо их несоответствия установленным формам и бланкам, сообщает о данных фактах заявителю;</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согласно приложению № 2. Получение заявителем указанного документа подтверждает факт принятия документов от заявителя.</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6.4. Специалист многофункционального центра не вправе требовать от заявителя:</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00000" w:rsidDel="00000000" w:rsidP="00000000" w:rsidRDefault="00000000" w:rsidRPr="00000000">
      <w:pPr>
        <w:keepNext w:val="0"/>
        <w:keepLines w:val="0"/>
        <w:widowControl w:val="0"/>
        <w:pBdr/>
        <w:tabs>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 № 797.</w:t>
      </w:r>
    </w:p>
    <w:p w:rsidR="00000000" w:rsidDel="00000000" w:rsidP="00000000" w:rsidRDefault="00000000" w:rsidRPr="00000000">
      <w:pPr>
        <w:keepNext w:val="0"/>
        <w:keepLines w:val="0"/>
        <w:widowControl w:val="0"/>
        <w:pBd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Формирование и направление многофункциональным центром предоставления межведомственного запроса</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электронного взаимодействия.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Выдача заявителю результата предоставления муниципальной услуги</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Постановлением</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797.</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Специалист многофункционального центра осуществляет следующие действия:</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проверяет полномочия представителя заявителя (в случае обращения представителя заявителя);</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определяет статус исполнения запроса заявителя в АИС ЕЦУ;</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выдает документы заявителю, при необходимости запрашивает у заявителя подписи за каждый выданный документ;</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запрашивает согласие заявителя на участие в смс-опросе для оценки качества предоставленных услуг многофункциональным центром.</w:t>
      </w:r>
    </w:p>
    <w:p w:rsidR="00000000" w:rsidDel="00000000" w:rsidP="00000000" w:rsidRDefault="00000000" w:rsidRPr="00000000">
      <w:pPr>
        <w:keepNext w:val="0"/>
        <w:keepLines w:val="0"/>
        <w:widowControl w:val="0"/>
        <w:pBdr/>
        <w:tabs>
          <w:tab w:val="left" w:pos="792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Досудебный (внесудебный) порядок обжалования решений и действий (бездействия) многофункционального центра, его работников</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6.10. Предметом досудебного (внесудебного) обжалования являются: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нарушение срока регистрации запроса заявителя о предоставлении муниципальной услуги, запроса, указанного в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статье 15.1</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Федерального закона № 210-ФЗ;</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нарушение срока или порядка выдачи документов по результатам предоставления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Жалобы на решения и действия (бездействие) многофункционального центра подаются учредителю многофункционального центра.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Требования к содержанию жалобы указаны в пункте 5.4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Время приема жалоб должно совпадать со временем работы многофункционального центра.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Срок рассмотрения жалобы исчисляется со дня регистрации жалобы в многофункциональный центр.</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удовлетворении жалобы отказывается.</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Многофункциональный центр, учредитель многофункционального центра отказывает в удовлетворении жалобы в следующих случаях:</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наличие вступившего в законную силу решения суда, арбитражного суда по жалобе о том же предмете и по тем же основаниям;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 подача жалобы лицом, полномочия которого не подтверждены в порядке, установленном законодательством Российской Федерации;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наличие решения по жалобе, принятого ранее в отношении того же Заявителя и по тому же предмету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текст письменного обращения не позволяет определить суть предложения, заявления или жалобы.</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 оставлении жалобы без ответа сообщается заявителю в течение </w:t>
        <w:br w:type="textWrapping"/>
        <w:t xml:space="preserve">3 рабочих дней со дня регистрации жалобы.</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6.16. Ответ о рассмотрении жалобы направляется заявителю в порядке, указанном в пунктах 5.10 – 5.15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частью 1.1 статьи 16</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Федерального закона № 210-ФЗ.</w:t>
      </w:r>
    </w:p>
    <w:tbl>
      <w:tblPr>
        <w:tblStyle w:val="Table1"/>
        <w:bidiVisual w:val="0"/>
        <w:tblW w:w="9853.0" w:type="dxa"/>
        <w:jc w:val="left"/>
        <w:tblInd w:w="-108.0" w:type="dxa"/>
        <w:tblLayout w:type="fixed"/>
        <w:tblLook w:val="0000"/>
      </w:tblPr>
      <w:tblGrid>
        <w:gridCol w:w="5211"/>
        <w:gridCol w:w="4642"/>
        <w:tblGridChange w:id="0">
          <w:tblGrid>
            <w:gridCol w:w="5211"/>
            <w:gridCol w:w="4642"/>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Приложение № 1</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2"/>
        <w:bidiVisual w:val="0"/>
        <w:tblW w:w="10235.0" w:type="dxa"/>
        <w:jc w:val="left"/>
        <w:tblLayout w:type="fixed"/>
        <w:tblLook w:val="0000"/>
      </w:tblPr>
      <w:tblGrid>
        <w:gridCol w:w="5166"/>
        <w:gridCol w:w="266"/>
        <w:gridCol w:w="4803"/>
        <w:tblGridChange w:id="0">
          <w:tblGrid>
            <w:gridCol w:w="5166"/>
            <w:gridCol w:w="266"/>
            <w:gridCol w:w="4803"/>
          </w:tblGrid>
        </w:tblGridChange>
      </w:tblGrid>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Сведения о заявителе:</w:t>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Кому адресован документ:</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60" w:line="276" w:lineRule="auto"/>
              <w:ind w:left="0" w:right="0" w:firstLine="0"/>
              <w:contextualSpacing w:val="0"/>
              <w:jc w:val="center"/>
              <w:rPr>
                <w:rFonts w:ascii="Times New Roman" w:cs="Times New Roman" w:eastAsia="Times New Roman" w:hAnsi="Times New Roman"/>
                <w:b w:val="0"/>
                <w:i w:val="0"/>
                <w:smallCaps w:val="0"/>
                <w:strike w:val="0"/>
                <w:color w:val="000000"/>
                <w:sz w:val="25"/>
                <w:szCs w:val="25"/>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6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60" w:line="276" w:lineRule="auto"/>
              <w:ind w:left="0" w:right="0" w:firstLine="0"/>
              <w:contextualSpacing w:val="0"/>
              <w:jc w:val="center"/>
              <w:rPr>
                <w:rFonts w:ascii="Times New Roman" w:cs="Times New Roman" w:eastAsia="Times New Roman" w:hAnsi="Times New Roman"/>
                <w:b w:val="0"/>
                <w:i w:val="0"/>
                <w:smallCaps w:val="0"/>
                <w:strike w:val="0"/>
                <w:color w:val="000000"/>
                <w:sz w:val="25"/>
                <w:szCs w:val="25"/>
                <w:u w:val="none"/>
                <w:vertAlign w:val="baselin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(наименование органа местного самоуправления, подведомственной органу местного самоуправления организации)</w:t>
            </w:r>
          </w:p>
        </w:tc>
      </w:tr>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лице: (для юридических лиц)</w:t>
            </w:r>
          </w:p>
        </w:tc>
        <w:tc>
          <w:tcPr/>
          <w:p w:rsidR="00000000" w:rsidDel="00000000" w:rsidP="00000000" w:rsidRDefault="00000000" w:rsidRPr="00000000">
            <w:pPr>
              <w:keepNext w:val="0"/>
              <w:keepLines w:val="0"/>
              <w:widowControl w:val="0"/>
              <w:pBdr/>
              <w:spacing w:after="0" w:before="6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6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(ФИО (последнее при наличии) руководителя или иного уполномоченного лица)</w:t>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(должность)</w:t>
            </w:r>
          </w:p>
        </w:tc>
      </w:tr>
    </w:tbl>
    <w:p w:rsidR="00000000" w:rsidDel="00000000" w:rsidP="00000000" w:rsidRDefault="00000000" w:rsidRPr="00000000">
      <w:pPr>
        <w:keepNext w:val="0"/>
        <w:keepLines w:val="0"/>
        <w:widowControl w:val="0"/>
        <w:pBdr/>
        <w:spacing w:after="0" w:before="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Документ, удостоверяющий личность</w:t>
      </w:r>
    </w:p>
    <w:tbl>
      <w:tblPr>
        <w:tblStyle w:val="Table3"/>
        <w:bidiVisual w:val="0"/>
        <w:tblW w:w="10235.0" w:type="dxa"/>
        <w:jc w:val="left"/>
        <w:tblLayout w:type="fixed"/>
        <w:tblLook w:val="0000"/>
      </w:tblPr>
      <w:tblGrid>
        <w:gridCol w:w="3180"/>
        <w:gridCol w:w="222"/>
        <w:gridCol w:w="198"/>
        <w:gridCol w:w="86"/>
        <w:gridCol w:w="1480"/>
        <w:gridCol w:w="266"/>
        <w:gridCol w:w="4803"/>
        <w:tblGridChange w:id="0">
          <w:tblGrid>
            <w:gridCol w:w="3180"/>
            <w:gridCol w:w="222"/>
            <w:gridCol w:w="198"/>
            <w:gridCol w:w="86"/>
            <w:gridCol w:w="1480"/>
            <w:gridCol w:w="266"/>
            <w:gridCol w:w="4803"/>
          </w:tblGrid>
        </w:tblGridChange>
      </w:tblGrid>
      <w:t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3"/>
          </w:tcPr>
          <w:p w:rsidR="00000000" w:rsidDel="00000000" w:rsidP="00000000" w:rsidRDefault="00000000" w:rsidRPr="00000000">
            <w:pPr>
              <w:keepNext w:val="0"/>
              <w:keepLines w:val="0"/>
              <w:widowControl w:val="0"/>
              <w:pBdr/>
              <w:spacing w:after="0" w:before="2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(вид документа)</w:t>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280" w:hRule="atLeast"/>
        </w:trPr>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right"/>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(серия, номер)</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(ФИО должностного лица (работника)</w:t>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6"/>
          </w:tcPr>
          <w:p w:rsidR="00000000" w:rsidDel="00000000" w:rsidP="00000000" w:rsidRDefault="00000000" w:rsidRPr="00000000">
            <w:pPr>
              <w:keepNext w:val="0"/>
              <w:keepLines w:val="0"/>
              <w:widowControl w:val="0"/>
              <w:pBdr/>
              <w:spacing w:after="0" w:before="2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(кем, когда выдан)</w:t>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3"/>
          </w:tcPr>
          <w:p w:rsidR="00000000" w:rsidDel="00000000" w:rsidP="00000000" w:rsidRDefault="00000000" w:rsidRPr="00000000">
            <w:pPr>
              <w:keepNext w:val="0"/>
              <w:keepLines w:val="0"/>
              <w:widowControl w:val="0"/>
              <w:pBdr/>
              <w:spacing w:after="0" w:before="2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фактического проживания)</w:t>
            </w:r>
          </w:p>
        </w:tc>
      </w:tr>
    </w:tbl>
    <w:p w:rsidR="00000000" w:rsidDel="00000000" w:rsidP="00000000" w:rsidRDefault="00000000" w:rsidRPr="00000000">
      <w:pPr>
        <w:keepNext w:val="0"/>
        <w:keepLines w:val="0"/>
        <w:widowControl w:val="0"/>
        <w:pBd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Сведения о государственной </w:t>
        <w:br w:type="textWrapping"/>
        <w:t xml:space="preserve">регистрации юридического лица </w:t>
        <w:br w:type="textWrapping"/>
        <w:t xml:space="preserve">(индивидуального предпринимателя):</w:t>
      </w:r>
    </w:p>
    <w:tbl>
      <w:tblPr>
        <w:tblStyle w:val="Table4"/>
        <w:bidiVisual w:val="0"/>
        <w:tblW w:w="5166.0" w:type="dxa"/>
        <w:jc w:val="left"/>
        <w:tblLayout w:type="fixed"/>
        <w:tblLook w:val="0000"/>
      </w:tblPr>
      <w:tblGrid>
        <w:gridCol w:w="675"/>
        <w:gridCol w:w="1285"/>
        <w:gridCol w:w="3206"/>
        <w:tblGridChange w:id="0">
          <w:tblGrid>
            <w:gridCol w:w="675"/>
            <w:gridCol w:w="1285"/>
            <w:gridCol w:w="3206"/>
          </w:tblGrid>
        </w:tblGridChange>
      </w:tblGrid>
      <w:tr>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ОГРН (ОГРНИП)</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ИНН</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Контактная информация</w:t>
      </w:r>
    </w:p>
    <w:tbl>
      <w:tblPr>
        <w:tblStyle w:val="Table5"/>
        <w:bidiVisual w:val="0"/>
        <w:tblW w:w="5166.0" w:type="dxa"/>
        <w:jc w:val="left"/>
        <w:tblLayout w:type="fixed"/>
        <w:tblLook w:val="0000"/>
      </w:tblPr>
      <w:tblGrid>
        <w:gridCol w:w="555"/>
        <w:gridCol w:w="509"/>
        <w:gridCol w:w="280"/>
        <w:gridCol w:w="3822"/>
        <w:tblGridChange w:id="0">
          <w:tblGrid>
            <w:gridCol w:w="555"/>
            <w:gridCol w:w="509"/>
            <w:gridCol w:w="280"/>
            <w:gridCol w:w="3822"/>
          </w:tblGrid>
        </w:tblGridChange>
      </w:tblGrid>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тел.</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эл. почта</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3"/>
          </w:tcPr>
          <w:p w:rsidR="00000000" w:rsidDel="00000000" w:rsidP="00000000" w:rsidRDefault="00000000" w:rsidRPr="00000000">
            <w:pPr>
              <w:keepNext w:val="0"/>
              <w:keepLines w:val="0"/>
              <w:widowControl w:val="0"/>
              <w:pBdr/>
              <w:spacing w:after="0" w:before="2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места нахождения</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12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Заявление</w:t>
      </w:r>
    </w:p>
    <w:tbl>
      <w:tblPr>
        <w:tblStyle w:val="Table6"/>
        <w:bidiVisual w:val="0"/>
        <w:tblW w:w="10206.0" w:type="dxa"/>
        <w:jc w:val="left"/>
        <w:tblLayout w:type="fixed"/>
        <w:tblLook w:val="0000"/>
      </w:tblPr>
      <w:tblGrid>
        <w:gridCol w:w="142"/>
        <w:gridCol w:w="2977"/>
        <w:gridCol w:w="7087"/>
        <w:tblGridChange w:id="0">
          <w:tblGrid>
            <w:gridCol w:w="142"/>
            <w:gridCol w:w="2977"/>
            <w:gridCol w:w="7087"/>
          </w:tblGrid>
        </w:tblGridChange>
      </w:tblGrid>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Прошу предоставить муниципальную услугу</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«Выдача решения о переводе или об отказе в переводе жилого помещения в нежилое помещение или нежилого помещения в жилое помещение»</w:t>
            </w:r>
          </w:p>
        </w:tc>
      </w:tr>
    </w:tbl>
    <w:p w:rsidR="00000000" w:rsidDel="00000000" w:rsidP="00000000" w:rsidRDefault="00000000" w:rsidRPr="00000000">
      <w:pPr>
        <w:keepNext w:val="0"/>
        <w:keepLines w:val="0"/>
        <w:widowControl w:val="0"/>
        <w:pBdr/>
        <w:spacing w:after="0" w:before="0" w:line="240" w:lineRule="auto"/>
        <w:ind w:left="5572" w:right="-28"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(наименование государственной услуги)</w:t>
      </w:r>
    </w:p>
    <w:tbl>
      <w:tblPr>
        <w:tblStyle w:val="Table7"/>
        <w:bidiVisual w:val="0"/>
        <w:tblW w:w="10007.000000000002" w:type="dxa"/>
        <w:jc w:val="left"/>
        <w:tblLayout w:type="fixed"/>
        <w:tblLook w:val="0000"/>
      </w:tblPr>
      <w:tblGrid>
        <w:gridCol w:w="795"/>
        <w:gridCol w:w="1200"/>
        <w:gridCol w:w="1080"/>
        <w:gridCol w:w="1279"/>
        <w:gridCol w:w="41"/>
        <w:gridCol w:w="1080"/>
        <w:gridCol w:w="992"/>
        <w:gridCol w:w="392"/>
        <w:gridCol w:w="1736"/>
        <w:gridCol w:w="52"/>
        <w:gridCol w:w="1250"/>
        <w:gridCol w:w="110"/>
        <w:tblGridChange w:id="0">
          <w:tblGrid>
            <w:gridCol w:w="795"/>
            <w:gridCol w:w="1200"/>
            <w:gridCol w:w="1080"/>
            <w:gridCol w:w="1279"/>
            <w:gridCol w:w="41"/>
            <w:gridCol w:w="1080"/>
            <w:gridCol w:w="992"/>
            <w:gridCol w:w="392"/>
            <w:gridCol w:w="1736"/>
            <w:gridCol w:w="52"/>
            <w:gridCol w:w="1250"/>
            <w:gridCol w:w="110"/>
          </w:tblGrid>
        </w:tblGridChange>
      </w:tblGrid>
      <w:tr>
        <w:tc>
          <w:tcPr>
            <w:gridSpan w:val="12"/>
            <w:tcBorders>
              <w:top w:color="000000" w:space="0" w:sz="0" w:val="nil"/>
              <w:left w:color="000000" w:space="0" w:sz="0" w:val="nil"/>
            </w:tcBorders>
            <w:vAlign w:val="center"/>
          </w:tcPr>
          <w:p w:rsidR="00000000" w:rsidDel="00000000" w:rsidP="00000000" w:rsidRDefault="00000000" w:rsidRPr="00000000">
            <w:pPr>
              <w:keepNext w:val="0"/>
              <w:keepLines w:val="0"/>
              <w:widowControl w:val="0"/>
              <w:pBdr/>
              <w:spacing w:after="0" w:before="48" w:line="276"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в отношении помещения, находящегося в собственности</w:t>
            </w:r>
          </w:p>
          <w:p w:rsidR="00000000" w:rsidDel="00000000" w:rsidP="00000000" w:rsidRDefault="00000000" w:rsidRPr="00000000">
            <w:pPr>
              <w:keepNext w:val="0"/>
              <w:keepLines w:val="0"/>
              <w:widowControl w:val="0"/>
              <w:pBdr/>
              <w:spacing w:after="0" w:before="48"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12"/>
            <w:tcBorders>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9"/>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физических лиц: ФИО (последнее при наличии), документ, удостоверяющий личность: вид документа</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серия</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номер</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кем, когда выдан</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1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СНИЛС</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r>
        <w:tc>
          <w:tcPr>
            <w:gridSpan w:val="8"/>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юридических лиц: полное наименование юридического лица</w:t>
            </w:r>
          </w:p>
        </w:tc>
        <w:tc>
          <w:tcPr>
            <w:gridSpan w:val="4"/>
            <w:tcBorders>
              <w:top w:color="000000" w:space="0" w:sz="0" w:val="nil"/>
              <w:left w:color="000000" w:space="0" w:sz="0" w:val="nil"/>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1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10"/>
            <w:tcBorders>
              <w:bottom w:color="000000" w:space="0" w:sz="4" w:val="single"/>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2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ФИО (последнее при наличии) лица, исполняющего обязанности единоличного исполнительного органа юридического лица</w:t>
        <w:br w:type="textWrapping"/>
      </w:r>
      <w:r w:rsidDel="00000000" w:rsidR="00000000" w:rsidRPr="00000000">
        <w:rPr>
          <w:rtl w:val="0"/>
        </w:rPr>
      </w:r>
    </w:p>
    <w:tbl>
      <w:tblPr>
        <w:tblStyle w:val="Table8"/>
        <w:bidiVisual w:val="0"/>
        <w:tblW w:w="10112.999999999998" w:type="dxa"/>
        <w:jc w:val="left"/>
        <w:tblLayout w:type="fixed"/>
        <w:tblLook w:val="0000"/>
      </w:tblPr>
      <w:tblGrid>
        <w:gridCol w:w="2955"/>
        <w:gridCol w:w="629"/>
        <w:gridCol w:w="6339"/>
        <w:gridCol w:w="76"/>
        <w:gridCol w:w="38"/>
        <w:gridCol w:w="28"/>
        <w:gridCol w:w="48"/>
        <w:tblGridChange w:id="0">
          <w:tblGrid>
            <w:gridCol w:w="2955"/>
            <w:gridCol w:w="629"/>
            <w:gridCol w:w="6339"/>
            <w:gridCol w:w="76"/>
            <w:gridCol w:w="38"/>
            <w:gridCol w:w="28"/>
            <w:gridCol w:w="48"/>
          </w:tblGrid>
        </w:tblGridChange>
      </w:tblGrid>
      <w:t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4"/>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r>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юридический адрес, ОГРН, ИНН</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r>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расположенного по адресу:</w:t>
            </w:r>
          </w:p>
        </w:tc>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2977"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(город, улица, проспект, проезд, переулок, шоссе)</w:t>
      </w:r>
    </w:p>
    <w:tbl>
      <w:tblPr>
        <w:tblStyle w:val="Table9"/>
        <w:bidiVisual w:val="0"/>
        <w:tblW w:w="10037.0" w:type="dxa"/>
        <w:jc w:val="left"/>
        <w:tblLayout w:type="fixed"/>
        <w:tblLook w:val="0000"/>
      </w:tblPr>
      <w:tblGrid>
        <w:gridCol w:w="5387"/>
        <w:gridCol w:w="199"/>
        <w:gridCol w:w="4337"/>
        <w:gridCol w:w="114"/>
        <w:tblGridChange w:id="0">
          <w:tblGrid>
            <w:gridCol w:w="5387"/>
            <w:gridCol w:w="199"/>
            <w:gridCol w:w="4337"/>
            <w:gridCol w:w="114"/>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bl>
    <w:p w:rsidR="00000000" w:rsidDel="00000000" w:rsidP="00000000" w:rsidRDefault="00000000" w:rsidRPr="00000000">
      <w:pPr>
        <w:keepNext w:val="0"/>
        <w:keepLines w:val="0"/>
        <w:widowControl w:val="0"/>
        <w:pBdr/>
        <w:spacing w:after="0" w:before="0" w:line="240" w:lineRule="auto"/>
        <w:ind w:left="5669"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 дома, № корпуса, строения)</w:t>
      </w:r>
    </w:p>
    <w:tbl>
      <w:tblPr>
        <w:tblStyle w:val="Table10"/>
        <w:bidiVisual w:val="0"/>
        <w:tblW w:w="10037.0" w:type="dxa"/>
        <w:jc w:val="left"/>
        <w:tblLayout w:type="fixed"/>
        <w:tblLook w:val="0000"/>
      </w:tblPr>
      <w:tblGrid>
        <w:gridCol w:w="2268"/>
        <w:gridCol w:w="182"/>
        <w:gridCol w:w="244"/>
        <w:gridCol w:w="6"/>
        <w:gridCol w:w="3980"/>
        <w:gridCol w:w="179"/>
        <w:gridCol w:w="3064"/>
        <w:gridCol w:w="114"/>
        <w:tblGridChange w:id="0">
          <w:tblGrid>
            <w:gridCol w:w="2268"/>
            <w:gridCol w:w="182"/>
            <w:gridCol w:w="244"/>
            <w:gridCol w:w="6"/>
            <w:gridCol w:w="3980"/>
            <w:gridCol w:w="179"/>
            <w:gridCol w:w="3064"/>
            <w:gridCol w:w="114"/>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 квартиры, помещения)</w:t>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(текущее назначение помещения (жилое/нежилое)</w:t>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(общая площадь, жилая площадь)</w:t>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r>
      <w:tr>
        <w:trPr>
          <w:trHeight w:val="140" w:hRule="atLeast"/>
        </w:trPr>
        <w:tc>
          <w:tcPr>
            <w:gridSpan w:val="8"/>
          </w:tcPr>
          <w:p w:rsidR="00000000" w:rsidDel="00000000" w:rsidP="00000000" w:rsidRDefault="00000000" w:rsidRPr="00000000">
            <w:pPr>
              <w:keepNext w:val="1"/>
              <w:keepLines w:val="0"/>
              <w:widowControl w:val="0"/>
              <w:pBd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из (жилого/нежилого) помещения в (нежилое/жилое) (нужное подчеркнуть) в целях </w:t>
              <w:br w:type="textWrapping"/>
            </w:r>
            <w:r w:rsidDel="00000000" w:rsidR="00000000" w:rsidRPr="00000000">
              <w:rPr>
                <w:rtl w:val="0"/>
              </w:rPr>
            </w:r>
          </w:p>
        </w:tc>
      </w:tr>
      <w:tr>
        <w:tc>
          <w:tcPr>
            <w:gridSpan w:val="4"/>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использования в качестве</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gridSpan w:val="3"/>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gridSpan w:val="5"/>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(указать целевое назначение в целях дальнейшего использования помещения после перевода)</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bl>
      <w:tblPr>
        <w:tblStyle w:val="Table11"/>
        <w:bidiVisual w:val="0"/>
        <w:tblW w:w="9923.0" w:type="dxa"/>
        <w:jc w:val="left"/>
        <w:tblLayout w:type="fixed"/>
        <w:tblLook w:val="0000"/>
      </w:tblPr>
      <w:tblGrid>
        <w:gridCol w:w="660"/>
        <w:gridCol w:w="936"/>
        <w:gridCol w:w="3999"/>
        <w:gridCol w:w="1918"/>
        <w:gridCol w:w="2410"/>
        <w:tblGridChange w:id="0">
          <w:tblGrid>
            <w:gridCol w:w="660"/>
            <w:gridCol w:w="936"/>
            <w:gridCol w:w="3999"/>
            <w:gridCol w:w="1918"/>
            <w:gridCol w:w="2410"/>
          </w:tblGrid>
        </w:tblGridChange>
      </w:tblGrid>
      <w:tr>
        <w:tc>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Требуется объединение с помещением(ями)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20" w:line="276" w:lineRule="auto"/>
              <w:ind w:left="-29"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требуется разделение</w:t>
            </w:r>
          </w:p>
        </w:tc>
      </w:tr>
      <w:tr>
        <w:tc>
          <w:tcPr>
            <w:gridSpan w:val="2"/>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помещения на</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156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(указывается количество вновь образуемых помещений)</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
          <w:szCs w:val="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Право на переводимое помещение зарегистрировано в Едином государственном реестре </w:t>
        <w:br w:type="textWrapping"/>
      </w:r>
      <w:r w:rsidDel="00000000" w:rsidR="00000000" w:rsidRPr="00000000">
        <w:rPr>
          <w:rtl w:val="0"/>
        </w:rPr>
      </w:r>
    </w:p>
    <w:tbl>
      <w:tblPr>
        <w:tblStyle w:val="Table12"/>
        <w:bidiVisual w:val="0"/>
        <w:tblW w:w="9891.0" w:type="dxa"/>
        <w:jc w:val="left"/>
        <w:tblLayout w:type="fixed"/>
        <w:tblLook w:val="0000"/>
      </w:tblPr>
      <w:tblGrid>
        <w:gridCol w:w="1701"/>
        <w:gridCol w:w="993"/>
        <w:gridCol w:w="283"/>
        <w:gridCol w:w="1783"/>
        <w:gridCol w:w="1336"/>
        <w:gridCol w:w="283"/>
        <w:gridCol w:w="896"/>
        <w:gridCol w:w="2506"/>
        <w:gridCol w:w="80"/>
        <w:gridCol w:w="30"/>
        <w:tblGridChange w:id="0">
          <w:tblGrid>
            <w:gridCol w:w="1701"/>
            <w:gridCol w:w="993"/>
            <w:gridCol w:w="283"/>
            <w:gridCol w:w="1783"/>
            <w:gridCol w:w="1336"/>
            <w:gridCol w:w="283"/>
            <w:gridCol w:w="896"/>
            <w:gridCol w:w="2506"/>
            <w:gridCol w:w="80"/>
            <w:gridCol w:w="30"/>
          </w:tblGrid>
        </w:tblGridChange>
      </w:tblGrid>
      <w:tr>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недвижимости</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1"/>
              <w:keepLines w:val="0"/>
              <w:widowControl w:val="0"/>
              <w:pBdr/>
              <w:spacing w:after="0" w:before="2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r>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(да/нет)</w:t>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0" w:line="276" w:lineRule="auto"/>
              <w:ind w:left="0" w:right="10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(дата регистрации права собственности)</w:t>
            </w:r>
          </w:p>
        </w:tc>
        <w:tc>
          <w:tcPr/>
          <w:p w:rsidR="00000000" w:rsidDel="00000000" w:rsidP="00000000" w:rsidRDefault="00000000" w:rsidRPr="00000000">
            <w:pPr>
              <w:keepNext w:val="0"/>
              <w:keepLines w:val="0"/>
              <w:widowControl w:val="0"/>
              <w:pBdr/>
              <w:spacing w:after="0" w:before="0" w:line="276" w:lineRule="auto"/>
              <w:ind w:left="0" w:right="10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c>
          <w:tcPr>
            <w:gridSpan w:val="4"/>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(номер регистрации права собственности)</w:t>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6"/>
          </w:tcPr>
          <w:p w:rsidR="00000000" w:rsidDel="00000000" w:rsidP="00000000" w:rsidRDefault="00000000" w:rsidRPr="00000000">
            <w:pPr>
              <w:keepNext w:val="1"/>
              <w:keepLines w:val="0"/>
              <w:widowControl w:val="0"/>
              <w:pBdr/>
              <w:spacing w:after="0" w:before="2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(кадастровый или условный номер)</w:t>
            </w:r>
          </w:p>
        </w:tc>
        <w:tc>
          <w:tcPr>
            <w:gridSpan w:val="6"/>
          </w:tcPr>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tl w:val="0"/>
              </w:rPr>
            </w:r>
          </w:p>
        </w:tc>
      </w:tr>
      <w:tr>
        <w:tc>
          <w:tcPr>
            <w:gridSpan w:val="7"/>
          </w:tcPr>
          <w:p w:rsidR="00000000" w:rsidDel="00000000" w:rsidP="00000000" w:rsidRDefault="00000000" w:rsidRPr="00000000">
            <w:pPr>
              <w:keepNext w:val="0"/>
              <w:keepLines w:val="0"/>
              <w:widowControl w:val="0"/>
              <w:pBdr/>
              <w:spacing w:after="0" w:before="20" w:line="276"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Номера смежных (примыкающих) с переводимым помещений:</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2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bl>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
          <w:szCs w:val="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Требуется переустройство и (или) перепланировка для обеспечения использования в </w:t>
        <w:br w:type="textWrapping"/>
      </w:r>
      <w:r w:rsidDel="00000000" w:rsidR="00000000" w:rsidRPr="00000000">
        <w:rPr>
          <w:rtl w:val="0"/>
        </w:rPr>
      </w:r>
    </w:p>
    <w:tbl>
      <w:tblPr>
        <w:tblStyle w:val="Table13"/>
        <w:bidiVisual w:val="0"/>
        <w:tblW w:w="10235.0" w:type="dxa"/>
        <w:jc w:val="left"/>
        <w:tblLayout w:type="fixed"/>
        <w:tblLook w:val="0000"/>
      </w:tblPr>
      <w:tblGrid>
        <w:gridCol w:w="4395"/>
        <w:gridCol w:w="1560"/>
        <w:gridCol w:w="4280"/>
        <w:tblGridChange w:id="0">
          <w:tblGrid>
            <w:gridCol w:w="4395"/>
            <w:gridCol w:w="1560"/>
            <w:gridCol w:w="4280"/>
          </w:tblGrid>
        </w:tblGridChange>
      </w:tblGrid>
      <w:tr>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качестве жилого (нежилого) помещения</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bl>
    <w:p w:rsidR="00000000" w:rsidDel="00000000" w:rsidP="00000000" w:rsidRDefault="00000000" w:rsidRPr="00000000">
      <w:pPr>
        <w:keepNext w:val="0"/>
        <w:keepLines w:val="0"/>
        <w:widowControl w:val="0"/>
        <w:pBdr/>
        <w:spacing w:after="0" w:before="0" w:line="240" w:lineRule="auto"/>
        <w:ind w:left="4395" w:right="4251"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(да/нет)</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
          <w:szCs w:val="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Сведения о субъекте, осуществляющем деятельность по управлению многоквартирным </w:t>
        <w:br w:type="textWrapping"/>
      </w:r>
      <w:r w:rsidDel="00000000" w:rsidR="00000000" w:rsidRPr="00000000">
        <w:rPr>
          <w:rtl w:val="0"/>
        </w:rPr>
      </w:r>
    </w:p>
    <w:tbl>
      <w:tblPr>
        <w:tblStyle w:val="Table14"/>
        <w:bidiVisual w:val="0"/>
        <w:tblW w:w="9923.0" w:type="dxa"/>
        <w:jc w:val="left"/>
        <w:tblLayout w:type="fixed"/>
        <w:tblLook w:val="0000"/>
      </w:tblPr>
      <w:tblGrid>
        <w:gridCol w:w="868"/>
        <w:gridCol w:w="9055"/>
        <w:tblGridChange w:id="0">
          <w:tblGrid>
            <w:gridCol w:w="868"/>
            <w:gridCol w:w="9055"/>
          </w:tblGrid>
        </w:tblGridChange>
      </w:tblGrid>
      <w:tr>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домом:</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851"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(название, адрес, контактный телефон организации, ФИО руководителя)</w:t>
      </w:r>
    </w:p>
    <w:tbl>
      <w:tblPr>
        <w:tblStyle w:val="Table15"/>
        <w:bidiVisual w:val="0"/>
        <w:tblW w:w="9876.0" w:type="dxa"/>
        <w:jc w:val="left"/>
        <w:tblLayout w:type="fixed"/>
        <w:tblLook w:val="0000"/>
      </w:tblPr>
      <w:tblGrid>
        <w:gridCol w:w="9781"/>
        <w:gridCol w:w="95"/>
        <w:tblGridChange w:id="0">
          <w:tblGrid>
            <w:gridCol w:w="9781"/>
            <w:gridCol w:w="95"/>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2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c>
      </w:tr>
    </w:tbl>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Документы, необходимые для предоставления муниципальной услуги, прилагаются.</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Способ предоставления результатов предоставления муниципальной услуги                      (нужное отметить):</w:t>
      </w:r>
    </w:p>
    <w:p w:rsidR="00000000" w:rsidDel="00000000" w:rsidP="00000000" w:rsidRDefault="00000000" w:rsidRPr="00000000">
      <w:pPr>
        <w:keepNext w:val="0"/>
        <w:keepLines w:val="0"/>
        <w:widowControl w:val="0"/>
        <w:numPr>
          <w:ilvl w:val="0"/>
          <w:numId w:val="4"/>
        </w:numPr>
        <w:pBdr/>
        <w:spacing w:after="0" w:before="20" w:line="240" w:lineRule="auto"/>
        <w:ind w:left="720" w:right="0" w:hanging="360"/>
        <w:jc w:val="both"/>
        <w:rPr>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виде бумажного документа, который Заявитель получает непосредственно при личном обращении в Уполномоченном органе;</w:t>
      </w:r>
    </w:p>
    <w:p w:rsidR="00000000" w:rsidDel="00000000" w:rsidP="00000000" w:rsidRDefault="00000000" w:rsidRPr="00000000">
      <w:pPr>
        <w:keepNext w:val="0"/>
        <w:keepLines w:val="0"/>
        <w:widowControl w:val="0"/>
        <w:numPr>
          <w:ilvl w:val="0"/>
          <w:numId w:val="4"/>
        </w:numPr>
        <w:pBdr/>
        <w:spacing w:after="0" w:before="20" w:line="240" w:lineRule="auto"/>
        <w:ind w:left="720" w:right="0" w:hanging="360"/>
        <w:jc w:val="both"/>
        <w:rPr>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виде бумажного документа, который Заявитель получает непосредственно при личном обращении в многофункциональном центре;</w:t>
      </w:r>
    </w:p>
    <w:p w:rsidR="00000000" w:rsidDel="00000000" w:rsidP="00000000" w:rsidRDefault="00000000" w:rsidRPr="00000000">
      <w:pPr>
        <w:keepNext w:val="0"/>
        <w:keepLines w:val="0"/>
        <w:widowControl w:val="0"/>
        <w:numPr>
          <w:ilvl w:val="0"/>
          <w:numId w:val="4"/>
        </w:numPr>
        <w:pBdr/>
        <w:spacing w:after="0" w:before="20" w:line="240" w:lineRule="auto"/>
        <w:ind w:left="720" w:right="0" w:hanging="360"/>
        <w:jc w:val="both"/>
        <w:rPr>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виде бумажного документа, который направляется Заявителю посредством почтового отправления;</w:t>
      </w:r>
    </w:p>
    <w:p w:rsidR="00000000" w:rsidDel="00000000" w:rsidP="00000000" w:rsidRDefault="00000000" w:rsidRPr="00000000">
      <w:pPr>
        <w:keepNext w:val="0"/>
        <w:keepLines w:val="0"/>
        <w:widowControl w:val="0"/>
        <w:numPr>
          <w:ilvl w:val="0"/>
          <w:numId w:val="4"/>
        </w:numPr>
        <w:pBdr/>
        <w:spacing w:after="0" w:before="20" w:line="240" w:lineRule="auto"/>
        <w:ind w:left="720" w:right="0" w:hanging="360"/>
        <w:jc w:val="both"/>
        <w:rPr>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виде электронного документа, который направляется Заявителю в «Личный кабинет» РПГУ.</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000000" w:rsidDel="00000000" w:rsidP="00000000" w:rsidRDefault="00000000" w:rsidRPr="00000000">
      <w:pPr>
        <w:keepNext w:val="0"/>
        <w:keepLines w:val="0"/>
        <w:widowControl w:val="0"/>
        <w:pBdr/>
        <w:spacing w:after="0" w:before="20" w:line="240" w:lineRule="auto"/>
        <w:ind w:left="0" w:right="0" w:firstLine="652"/>
        <w:contextualSpacing w:val="0"/>
        <w:jc w:val="both"/>
        <w:rPr>
          <w:rFonts w:ascii="Times New Roman" w:cs="Times New Roman" w:eastAsia="Times New Roman" w:hAnsi="Times New Roman"/>
          <w:b w:val="0"/>
          <w:i w:val="0"/>
          <w:smallCaps w:val="0"/>
          <w:strike w:val="0"/>
          <w:color w:val="000000"/>
          <w:sz w:val="2"/>
          <w:szCs w:val="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Прошу информировать меня о поступлении любых сведений в подсистему РПГУ (ЕПГУ) «личный кабинет», а также о </w:t>
      </w:r>
      <w:r w:rsidDel="00000000" w:rsidR="00000000" w:rsidRPr="00000000">
        <w:rPr>
          <w:rtl w:val="0"/>
        </w:rPr>
      </w:r>
    </w:p>
    <w:tbl>
      <w:tblPr>
        <w:tblStyle w:val="Table16"/>
        <w:bidiVisual w:val="0"/>
        <w:tblW w:w="9639.0" w:type="dxa"/>
        <w:jc w:val="left"/>
        <w:tblLayout w:type="fixed"/>
        <w:tblLook w:val="0000"/>
      </w:tblPr>
      <w:tblGrid>
        <w:gridCol w:w="5955"/>
        <w:gridCol w:w="3684"/>
        <w:tblGridChange w:id="0">
          <w:tblGrid>
            <w:gridCol w:w="5955"/>
            <w:gridCol w:w="3684"/>
          </w:tblGrid>
        </w:tblGridChange>
      </w:tblGrid>
      <w:tr>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возобновлении предоставления муниципальной услуги</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5954"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(указывается форма и способ информирования,</w:t>
      </w:r>
    </w:p>
    <w:tbl>
      <w:tblPr>
        <w:tblStyle w:val="Table17"/>
        <w:bidiVisual w:val="0"/>
        <w:tblW w:w="9639.0" w:type="dxa"/>
        <w:jc w:val="left"/>
        <w:tblLayout w:type="fixed"/>
        <w:tblLook w:val="0000"/>
      </w:tblPr>
      <w:tblGrid>
        <w:gridCol w:w="9639"/>
        <w:tblGridChange w:id="0">
          <w:tblGrid>
            <w:gridCol w:w="9639"/>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в том числе адрес электронной почты, номер телефона для смс-информирования, номер телефона для информирования по телефону)</w:t>
      </w:r>
    </w:p>
    <w:tbl>
      <w:tblPr>
        <w:tblStyle w:val="Table18"/>
        <w:bidiVisual w:val="0"/>
        <w:tblW w:w="9639.0" w:type="dxa"/>
        <w:jc w:val="left"/>
        <w:tblLayout w:type="fixed"/>
        <w:tblLook w:val="0000"/>
      </w:tblPr>
      <w:tblGrid>
        <w:gridCol w:w="9639"/>
        <w:tblGridChange w:id="0">
          <w:tblGrid>
            <w:gridCol w:w="9639"/>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6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(указывается при желании получения соответствующих сведений)</w:t>
      </w:r>
    </w:p>
    <w:tbl>
      <w:tblPr>
        <w:tblStyle w:val="Table19"/>
        <w:bidiVisual w:val="0"/>
        <w:tblW w:w="9781.0" w:type="dxa"/>
        <w:jc w:val="left"/>
        <w:tblLayout w:type="fixed"/>
        <w:tblLook w:val="0000"/>
      </w:tblPr>
      <w:tblGrid>
        <w:gridCol w:w="660"/>
        <w:gridCol w:w="1095"/>
        <w:gridCol w:w="2520"/>
        <w:gridCol w:w="960"/>
        <w:gridCol w:w="4546"/>
        <w:tblGridChange w:id="0">
          <w:tblGrid>
            <w:gridCol w:w="660"/>
            <w:gridCol w:w="1095"/>
            <w:gridCol w:w="2520"/>
            <w:gridCol w:w="960"/>
            <w:gridCol w:w="4546"/>
          </w:tblGrid>
        </w:tblGridChange>
      </w:tblGrid>
      <w:tr>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Подпись</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1"/>
              <w:keepLines w:val="0"/>
              <w:widowControl w:val="0"/>
              <w:pBdr/>
              <w:spacing w:after="0" w:before="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5245" w:right="0" w:firstLine="0"/>
        <w:contextualSpacing w:val="0"/>
        <w:jc w:val="center"/>
        <w:rPr>
          <w:rFonts w:ascii="Times New Roman" w:cs="Times New Roman" w:eastAsia="Times New Roman" w:hAnsi="Times New Roman"/>
          <w:b w:val="0"/>
          <w:i w:val="0"/>
          <w:smallCaps w:val="0"/>
          <w:strike w:val="0"/>
          <w:color w:val="000000"/>
          <w:sz w:val="17"/>
          <w:szCs w:val="17"/>
          <w:u w:val="none"/>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(расшифровка подписи)</w:t>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Style w:val="Table20"/>
        <w:bidiVisual w:val="0"/>
        <w:tblW w:w="4281.0" w:type="dxa"/>
        <w:jc w:val="left"/>
        <w:tblInd w:w="-28.0" w:type="dxa"/>
        <w:tblLayout w:type="fixed"/>
        <w:tblLook w:val="0000"/>
      </w:tblPr>
      <w:tblGrid>
        <w:gridCol w:w="4281"/>
        <w:tblGridChange w:id="0">
          <w:tblGrid>
            <w:gridCol w:w="428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(подпись заявителя/ представителя с расшифровкой)</w:t>
            </w:r>
          </w:p>
        </w:tc>
      </w:tr>
    </w:tbl>
    <w:p w:rsidR="00000000" w:rsidDel="00000000" w:rsidP="00000000" w:rsidRDefault="00000000" w:rsidRPr="00000000">
      <w:pPr>
        <w:keepNext w:val="0"/>
        <w:keepLines w:val="0"/>
        <w:widowControl w:val="0"/>
        <w:pBdr/>
        <w:tabs>
          <w:tab w:val="left" w:pos="-142"/>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 ______________ ______ г.                        </w:t>
      </w:r>
    </w:p>
    <w:p w:rsidR="00000000" w:rsidDel="00000000" w:rsidP="00000000" w:rsidRDefault="00000000" w:rsidRPr="00000000">
      <w:pPr>
        <w:keepNext w:val="0"/>
        <w:keepLines w:val="0"/>
        <w:widowControl w:val="0"/>
        <w:pBdr/>
        <w:tabs>
          <w:tab w:val="left" w:pos="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56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bl>
      <w:tblPr>
        <w:tblStyle w:val="Table21"/>
        <w:bidiVisual w:val="0"/>
        <w:tblW w:w="9853.0" w:type="dxa"/>
        <w:jc w:val="left"/>
        <w:tblInd w:w="-108.0" w:type="dxa"/>
        <w:tblLayout w:type="fixed"/>
        <w:tblLook w:val="0000"/>
      </w:tblPr>
      <w:tblGrid>
        <w:gridCol w:w="5211"/>
        <w:gridCol w:w="4642"/>
        <w:tblGridChange w:id="0">
          <w:tblGrid>
            <w:gridCol w:w="5211"/>
            <w:gridCol w:w="4642"/>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Приложение № 2</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000000" w:rsidDel="00000000" w:rsidP="00000000" w:rsidRDefault="00000000" w:rsidRPr="00000000">
      <w:pPr>
        <w:keepNext w:val="0"/>
        <w:keepLines w:val="0"/>
        <w:widowControl w:val="0"/>
        <w:pBdr/>
        <w:tabs>
          <w:tab w:val="left" w:pos="567"/>
        </w:tabs>
        <w:spacing w:after="0" w:before="0" w:line="240" w:lineRule="auto"/>
        <w:ind w:left="0" w:right="0" w:firstLine="567"/>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Расписка</w:t>
      </w:r>
    </w:p>
    <w:bookmarkStart w:colFirst="0" w:colLast="0" w:name="30j0zll" w:id="0"/>
    <w:bookmarkEnd w:id="0"/>
    <w:p w:rsidR="00000000" w:rsidDel="00000000" w:rsidP="00000000" w:rsidRDefault="00000000" w:rsidRPr="00000000">
      <w:pPr>
        <w:keepNext w:val="0"/>
        <w:keepLines w:val="0"/>
        <w:widowControl w:val="0"/>
        <w:pBd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 приеме документов на предоставление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p>
    <w:tbl>
      <w:tblPr>
        <w:tblStyle w:val="Table22"/>
        <w:bidiVisual w:val="0"/>
        <w:tblW w:w="9853.0" w:type="dxa"/>
        <w:jc w:val="left"/>
        <w:tblInd w:w="-108.0" w:type="dxa"/>
        <w:tblLayout w:type="fixed"/>
        <w:tblLook w:val="0000"/>
      </w:tblPr>
      <w:tblGrid>
        <w:gridCol w:w="5303"/>
        <w:gridCol w:w="2272"/>
        <w:gridCol w:w="2278"/>
        <w:tblGridChange w:id="0">
          <w:tblGrid>
            <w:gridCol w:w="5303"/>
            <w:gridCol w:w="2272"/>
            <w:gridCol w:w="2278"/>
          </w:tblGrid>
        </w:tblGridChange>
      </w:tblGrid>
      <w:tr>
        <w:trPr>
          <w:trHeight w:val="620" w:hRule="atLeast"/>
        </w:trPr>
        <w:tc>
          <w:tcPr>
            <w:vMerge w:val="restart"/>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Заявитель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____________________________,</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серия:</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номер:</w:t>
            </w:r>
          </w:p>
        </w:tc>
      </w:tr>
      <w:tr>
        <w:trPr>
          <w:trHeight w:val="620" w:hRule="atLeast"/>
        </w:trPr>
        <w:tc>
          <w:tcPr>
            <w:vMerge w:val="continue"/>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(реквизиты документа, удостоверяющего личность)</w:t>
            </w:r>
          </w:p>
        </w:tc>
      </w:tr>
    </w:tbl>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bookmarkStart w:colFirst="0" w:colLast="0" w:name="1fob9te" w:id="1"/>
    <w:bookmarkEnd w:id="1"/>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сдал(-а), а специалист ________________________________,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bl>
      <w:tblPr>
        <w:tblStyle w:val="Table23"/>
        <w:bidiVisual w:val="0"/>
        <w:tblW w:w="98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3027"/>
        <w:gridCol w:w="3204"/>
        <w:gridCol w:w="2278"/>
        <w:tblGridChange w:id="0">
          <w:tblGrid>
            <w:gridCol w:w="1344"/>
            <w:gridCol w:w="3027"/>
            <w:gridCol w:w="3204"/>
            <w:gridCol w:w="2278"/>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Документ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Вид документа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Кол-во листов</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bl>
    <w:bookmarkStart w:colFirst="0" w:colLast="0" w:name="3znysh7" w:id="2"/>
    <w:bookmarkEnd w:id="2"/>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bookmarkStart w:colFirst="0" w:colLast="0" w:name="2et92p0" w:id="3"/>
    <w:bookmarkEnd w:id="3"/>
    <w:tbl>
      <w:tblPr>
        <w:tblStyle w:val="Table24"/>
        <w:bidiVisual w:val="0"/>
        <w:tblW w:w="9853.0" w:type="dxa"/>
        <w:jc w:val="left"/>
        <w:tblInd w:w="-108.0" w:type="dxa"/>
        <w:tblLayout w:type="fixed"/>
        <w:tblLook w:val="0000"/>
      </w:tblPr>
      <w:tblGrid>
        <w:gridCol w:w="921"/>
        <w:gridCol w:w="7356"/>
        <w:gridCol w:w="1576"/>
        <w:tblGridChange w:id="0">
          <w:tblGrid>
            <w:gridCol w:w="921"/>
            <w:gridCol w:w="7356"/>
            <w:gridCol w:w="1576"/>
          </w:tblGrid>
        </w:tblGridChange>
      </w:tblGrid>
      <w:tr>
        <w:tc>
          <w:tcPr>
            <w:vMerge w:val="restart"/>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Итого</w:t>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tc>
        <w:tc>
          <w:tcPr>
            <w:vMerge w:val="restart"/>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листов</w:t>
            </w:r>
          </w:p>
        </w:tc>
      </w:tr>
      <w:tr>
        <w:tc>
          <w:tcPr>
            <w:vMerge w:val="continue"/>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(указывается количество листов прописью)</w:t>
              <w:br w:type="textWrapping"/>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r>
        <w:tc>
          <w:tcPr>
            <w:vMerge w:val="continue"/>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vMerge w:val="restart"/>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документов</w:t>
            </w:r>
          </w:p>
        </w:tc>
      </w:tr>
      <w:tr>
        <w:tc>
          <w:tcPr>
            <w:vMerge w:val="continue"/>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(указывается количество документов прописью)</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Перечень сведений и документов, которые будут получены по межведомственным запросам:</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1.</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2.</w:t>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3…</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25"/>
        <w:bidiVisual w:val="0"/>
        <w:tblW w:w="7290.0" w:type="dxa"/>
        <w:jc w:val="left"/>
        <w:tblInd w:w="-108.0" w:type="dxa"/>
        <w:tblLayout w:type="fixed"/>
        <w:tblLook w:val="0000"/>
      </w:tblPr>
      <w:tblGrid>
        <w:gridCol w:w="7290"/>
        <w:tblGridChange w:id="0">
          <w:tblGrid>
            <w:gridCol w:w="7290"/>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bl>
    <w:bookmarkStart w:colFirst="0" w:colLast="0" w:name="tyjcwt" w:id="4"/>
    <w:bookmarkEnd w:id="4"/>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26"/>
        <w:bidiVisual w:val="0"/>
        <w:tblW w:w="9853.0" w:type="dxa"/>
        <w:jc w:val="left"/>
        <w:tblInd w:w="-108.0" w:type="dxa"/>
        <w:tblLayout w:type="fixed"/>
        <w:tblLook w:val="0000"/>
      </w:tblPr>
      <w:tblGrid>
        <w:gridCol w:w="5254"/>
        <w:gridCol w:w="4599"/>
        <w:tblGridChange w:id="0">
          <w:tblGrid>
            <w:gridCol w:w="5254"/>
            <w:gridCol w:w="4599"/>
          </w:tblGrid>
        </w:tblGridChange>
      </w:tblGrid>
      <w:tr>
        <w:trPr>
          <w:trHeight w:val="260" w:hRule="atLeast"/>
        </w:trPr>
        <w:tc>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Дата выдачи расписки:</w:t>
            </w:r>
          </w:p>
        </w:tc>
        <w:tc>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«__» ________ 20__ г.</w:t>
            </w:r>
          </w:p>
        </w:tc>
      </w:tr>
      <w:tr>
        <w:trPr>
          <w:trHeight w:val="260" w:hRule="atLeast"/>
        </w:trPr>
        <w:tc>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Ориентировочная дата выдачи итогового(-ых) документа(-ов):</w:t>
            </w:r>
          </w:p>
        </w:tc>
        <w:tc>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«__» ________ 20__ г.</w:t>
            </w:r>
          </w:p>
        </w:tc>
      </w:tr>
      <w:tr>
        <w:trPr>
          <w:trHeight w:val="260" w:hRule="atLeast"/>
        </w:trPr>
        <w:tc>
          <w:tcPr>
            <w:gridSpan w:val="2"/>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Место выдачи: _______________________________</w:t>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Регистрационный номер ______________________</w:t>
            </w:r>
          </w:p>
        </w:tc>
      </w:tr>
    </w:tbl>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bookmarkStart w:colFirst="0" w:colLast="0" w:name="3dy6vkm" w:id="5"/>
    <w:bookmarkEnd w:id="5"/>
    <w:tbl>
      <w:tblPr>
        <w:tblStyle w:val="Table27"/>
        <w:bidiVisual w:val="0"/>
        <w:tblW w:w="9853.0" w:type="dxa"/>
        <w:jc w:val="left"/>
        <w:tblInd w:w="-108.0" w:type="dxa"/>
        <w:tblLayout w:type="fixed"/>
        <w:tblLook w:val="0000"/>
      </w:tblPr>
      <w:tblGrid>
        <w:gridCol w:w="3547"/>
        <w:gridCol w:w="4597"/>
        <w:gridCol w:w="1709"/>
        <w:tblGridChange w:id="0">
          <w:tblGrid>
            <w:gridCol w:w="3547"/>
            <w:gridCol w:w="4597"/>
            <w:gridCol w:w="1709"/>
          </w:tblGrid>
        </w:tblGridChange>
      </w:tblGrid>
      <w:tr>
        <w:tc>
          <w:tcPr>
            <w:vMerge w:val="restart"/>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Специалист</w:t>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(Фамилия, инициалы) (подпись)</w:t>
            </w:r>
          </w:p>
        </w:tc>
      </w:tr>
      <w:tr>
        <w:tc>
          <w:tcPr>
            <w:vMerge w:val="restart"/>
            <w:vAlign w:val="center"/>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Заявитель:</w:t>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(Фамилия, инициалы) (подпись)</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tl w:val="0"/>
        </w:rPr>
      </w:r>
    </w:p>
    <w:tbl>
      <w:tblPr>
        <w:tblStyle w:val="Table28"/>
        <w:bidiVisual w:val="0"/>
        <w:tblW w:w="9853.0" w:type="dxa"/>
        <w:jc w:val="left"/>
        <w:tblInd w:w="-108.0" w:type="dxa"/>
        <w:tblLayout w:type="fixed"/>
        <w:tblLook w:val="0000"/>
      </w:tblPr>
      <w:tblGrid>
        <w:gridCol w:w="5211"/>
        <w:gridCol w:w="4642"/>
        <w:tblGridChange w:id="0">
          <w:tblGrid>
            <w:gridCol w:w="5211"/>
            <w:gridCol w:w="4642"/>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Приложение № 3</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РЕКОМЕНДУЕМАЯ ФОРМА ЗАЯВЛЕНИЯ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ОБ ИСПРАВЛЕНИИ ОПЕЧАТОК И ОШИБОК В ВЫДАННЫХ В РЕЗУЛЬТАТЕ ПРЕДОСТАВЛЕНИЯ МУНИЦИПАЛЬНОЙ УСЛУГИ ДОКУМЕНТАХ</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юридических лиц)</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Фирменный бланк (при наличии)</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(наименование Администрации)</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bottom w:color="000000" w:space="1" w:sz="12" w:val="single"/>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 _________________________</w:t>
      </w:r>
    </w:p>
    <w:p w:rsidR="00000000" w:rsidDel="00000000" w:rsidP="00000000" w:rsidRDefault="00000000" w:rsidRPr="00000000">
      <w:pPr>
        <w:keepNext w:val="0"/>
        <w:keepLines w:val="0"/>
        <w:widowControl w:val="0"/>
        <w:pBdr>
          <w:bottom w:color="000000" w:space="1" w:sz="12" w:val="single"/>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245"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(название, организационно-правовая форма юридического лица)</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ИНН:________________________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ОГРН: 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места нахождения юридического лица:</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 __________________________________________________________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Фактический адрес нахождения (при наличии):</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 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электронной почты:</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Номер контактного телефона:</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ЗАЯВЛЕНИЕ</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Прошу устранить (исправить) опечатку и (или) ошибку (нужное указать) в ранее принятом (выданном) 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w:t>
        <w:br w:type="textWrapping"/>
        <w:t xml:space="preserve">_____________________________________________________________________________ (указывается наименование документа, в котором допущена опечатка или ошибка)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 ________________ № 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(указывается дата принятия и номер документа, в котором допущена опечатка или ошибка)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части 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(указывается допущенная опечатка или ошибка)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связи с 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 заявлению прилагаются:</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документ, подтверждающий полномочия представителя (в случае обращения за получением муниципальной услуги представителя);</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(указываются реквизиты документа (-ов), обосновывающих доводы заявителя о наличии опечатки, а также содержащих правильные сведения)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Способ получения Заявителем результата муниципальной услуги:</w:t>
      </w:r>
    </w:p>
    <w:p w:rsidR="00000000" w:rsidDel="00000000" w:rsidP="00000000" w:rsidRDefault="00000000" w:rsidRPr="00000000">
      <w:pPr>
        <w:keepNext w:val="0"/>
        <w:keepLines w:val="0"/>
        <w:widowControl w:val="0"/>
        <w:numPr>
          <w:ilvl w:val="0"/>
          <w:numId w:val="3"/>
        </w:numPr>
        <w:pBdr/>
        <w:tabs>
          <w:tab w:val="left" w:pos="0"/>
        </w:tabs>
        <w:spacing w:after="0" w:before="0" w:line="240" w:lineRule="auto"/>
        <w:ind w:left="1287" w:right="-1" w:hanging="360"/>
        <w:contextualSpacing w:val="1"/>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Лично в Уполномоченном органе</w:t>
      </w:r>
    </w:p>
    <w:p w:rsidR="00000000" w:rsidDel="00000000" w:rsidP="00000000" w:rsidRDefault="00000000" w:rsidRPr="00000000">
      <w:pPr>
        <w:keepNext w:val="0"/>
        <w:keepLines w:val="0"/>
        <w:widowControl w:val="0"/>
        <w:numPr>
          <w:ilvl w:val="0"/>
          <w:numId w:val="3"/>
        </w:numPr>
        <w:pBdr/>
        <w:tabs>
          <w:tab w:val="left" w:pos="0"/>
        </w:tabs>
        <w:spacing w:after="0" w:before="0" w:line="240" w:lineRule="auto"/>
        <w:ind w:left="1287" w:right="-1" w:hanging="360"/>
        <w:contextualSpacing w:val="1"/>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В РГАУ МФЦ</w:t>
      </w:r>
    </w:p>
    <w:p w:rsidR="00000000" w:rsidDel="00000000" w:rsidP="00000000" w:rsidRDefault="00000000" w:rsidRPr="00000000">
      <w:pPr>
        <w:keepNext w:val="0"/>
        <w:keepLines w:val="0"/>
        <w:widowControl w:val="0"/>
        <w:numPr>
          <w:ilvl w:val="0"/>
          <w:numId w:val="3"/>
        </w:numPr>
        <w:pBdr/>
        <w:tabs>
          <w:tab w:val="left" w:pos="0"/>
        </w:tabs>
        <w:spacing w:after="0" w:before="0" w:line="240" w:lineRule="auto"/>
        <w:ind w:left="1287" w:right="-1" w:hanging="360"/>
        <w:contextualSpacing w:val="1"/>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Почтовым отправлением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29"/>
        <w:bidiVisual w:val="0"/>
        <w:tblW w:w="9570.0" w:type="dxa"/>
        <w:jc w:val="left"/>
        <w:tblInd w:w="-108.0" w:type="dxa"/>
        <w:tblLayout w:type="fixed"/>
        <w:tblLook w:val="0000"/>
      </w:tblPr>
      <w:tblGrid>
        <w:gridCol w:w="3190"/>
        <w:gridCol w:w="3190"/>
        <w:gridCol w:w="3190"/>
        <w:tblGridChange w:id="0">
          <w:tblGrid>
            <w:gridCol w:w="3190"/>
            <w:gridCol w:w="3190"/>
            <w:gridCol w:w="3190"/>
          </w:tblGrid>
        </w:tblGridChange>
      </w:tblGrid>
      <w:tr>
        <w:tc>
          <w:tcPr>
            <w:tcBorders>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(наименование должности руководителя юридического лица)</w:t>
            </w:r>
          </w:p>
        </w:tc>
        <w:tc>
          <w:tcPr>
            <w:tcBorders>
              <w:top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(подпись руководителя юридического лица, уполномоченного представителя)</w:t>
            </w:r>
          </w:p>
        </w:tc>
        <w:tc>
          <w:tcPr>
            <w:tcBorders>
              <w:top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(фамилия, инициалы руководителя юридического лица, уполномоченного представителя)</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М.П. (при наличии)</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Реквизиты документа, удостоверяющего личность представителя:</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(указывается наименование документы, номер, кем и когда выдан)</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righ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Style w:val="Table30"/>
        <w:bidiVisual w:val="0"/>
        <w:tblW w:w="4281.0" w:type="dxa"/>
        <w:jc w:val="left"/>
        <w:tblInd w:w="-28.0" w:type="dxa"/>
        <w:tblLayout w:type="fixed"/>
        <w:tblLook w:val="0000"/>
      </w:tblPr>
      <w:tblGrid>
        <w:gridCol w:w="4281"/>
        <w:tblGridChange w:id="0">
          <w:tblGrid>
            <w:gridCol w:w="428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(подпись заявителя/ представителя с расшифровкой)</w:t>
            </w:r>
          </w:p>
        </w:tc>
      </w:tr>
    </w:tbl>
    <w:p w:rsidR="00000000" w:rsidDel="00000000" w:rsidP="00000000" w:rsidRDefault="00000000" w:rsidRPr="00000000">
      <w:pPr>
        <w:keepNext w:val="0"/>
        <w:keepLines w:val="0"/>
        <w:widowControl w:val="0"/>
        <w:pBdr/>
        <w:tabs>
          <w:tab w:val="left" w:pos="-142"/>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 ______________ ______ г.                        </w:t>
      </w:r>
    </w:p>
    <w:p w:rsidR="00000000" w:rsidDel="00000000" w:rsidP="00000000" w:rsidRDefault="00000000" w:rsidRPr="00000000">
      <w:pPr>
        <w:keepNext w:val="0"/>
        <w:keepLines w:val="0"/>
        <w:widowControl w:val="0"/>
        <w:pBdr/>
        <w:tabs>
          <w:tab w:val="left" w:pos="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31"/>
        <w:bidiVisual w:val="0"/>
        <w:tblW w:w="9853.0" w:type="dxa"/>
        <w:jc w:val="left"/>
        <w:tblInd w:w="-108.0" w:type="dxa"/>
        <w:tblLayout w:type="fixed"/>
        <w:tblLook w:val="0000"/>
      </w:tblPr>
      <w:tblGrid>
        <w:gridCol w:w="5211"/>
        <w:gridCol w:w="4642"/>
        <w:tblGridChange w:id="0">
          <w:tblGrid>
            <w:gridCol w:w="5211"/>
            <w:gridCol w:w="4642"/>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Приложение № 4</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РЕКОМЕНДУЕМАЯ ФОРМА ЗАЯВЛЕНИЯ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ОБ ИСПРАВЛЕНИИ ОПЕЧАТОК И ОШИБОК В ВЫДАННЫХ В РЕЗУЛЬТАТЕ ПРЕДОСТАВЛЕНИЯ МУНИЦИПАЛЬНОЙ УСЛУГИ ДОКУМЕНТАХ</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физических лиц)</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(наименование Администрации)</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 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(ФИО физического лица)</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Реквизиты основного документа, удостоверяющего личность:</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(указывается наименование документы, номер, кем и когда выдан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места жительства (пребывания):</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 __________________________________________________________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электронной почты (при наличии):</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Номер контактного телефона:</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w:t>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24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ЗАЯВЛЕНИЕ</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Прошу устранить (исправить) опечатку и (или) ошибку (нужное указать) в ранее принятом (выданном) 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w:t>
        <w:br w:type="textWrapping"/>
        <w:t xml:space="preserve">_____________________________________________________________________________ (указывается наименование документа, в котором допущена опечатка или ошибка)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 ________________ № 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(указывается дата принятия и номер документа, в котором допущена опечатка или ошибка)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части 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(указывается допущенная опечатка или ошибка)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связи с 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 заявлению прилагаются:</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документ, подтверждающий полномочия представителя (в случае обращения за получением муниципальной услуги представителя);</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(указываются реквизиты документа (-ов), обосновывающих доводы заявителя о наличии опечатки, а также содержащих правильные сведения)</w:t>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Способ получения Заявителем результата муниципальной услуги:</w:t>
      </w:r>
    </w:p>
    <w:p w:rsidR="00000000" w:rsidDel="00000000" w:rsidP="00000000" w:rsidRDefault="00000000" w:rsidRPr="00000000">
      <w:pPr>
        <w:keepNext w:val="0"/>
        <w:keepLines w:val="0"/>
        <w:widowControl w:val="0"/>
        <w:numPr>
          <w:ilvl w:val="0"/>
          <w:numId w:val="3"/>
        </w:numPr>
        <w:pBdr/>
        <w:tabs>
          <w:tab w:val="left" w:pos="0"/>
        </w:tabs>
        <w:spacing w:after="0" w:before="0" w:line="240" w:lineRule="auto"/>
        <w:ind w:left="1287" w:right="-1" w:hanging="360"/>
        <w:contextualSpacing w:val="1"/>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Лично в Уполномоченном органе</w:t>
      </w:r>
    </w:p>
    <w:p w:rsidR="00000000" w:rsidDel="00000000" w:rsidP="00000000" w:rsidRDefault="00000000" w:rsidRPr="00000000">
      <w:pPr>
        <w:keepNext w:val="0"/>
        <w:keepLines w:val="0"/>
        <w:widowControl w:val="0"/>
        <w:numPr>
          <w:ilvl w:val="0"/>
          <w:numId w:val="3"/>
        </w:numPr>
        <w:pBdr/>
        <w:tabs>
          <w:tab w:val="left" w:pos="0"/>
        </w:tabs>
        <w:spacing w:after="0" w:before="0" w:line="240" w:lineRule="auto"/>
        <w:ind w:left="1287" w:right="-1" w:hanging="360"/>
        <w:contextualSpacing w:val="1"/>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В РГАУ МФЦ</w:t>
      </w:r>
    </w:p>
    <w:p w:rsidR="00000000" w:rsidDel="00000000" w:rsidP="00000000" w:rsidRDefault="00000000" w:rsidRPr="00000000">
      <w:pPr>
        <w:keepNext w:val="0"/>
        <w:keepLines w:val="0"/>
        <w:widowControl w:val="0"/>
        <w:numPr>
          <w:ilvl w:val="0"/>
          <w:numId w:val="3"/>
        </w:numPr>
        <w:pBdr/>
        <w:tabs>
          <w:tab w:val="left" w:pos="0"/>
        </w:tabs>
        <w:spacing w:after="0" w:before="0" w:line="240" w:lineRule="auto"/>
        <w:ind w:left="1287" w:right="-1" w:hanging="360"/>
        <w:contextualSpacing w:val="1"/>
        <w:jc w:val="both"/>
        <w:rPr>
          <w:b w:val="0"/>
          <w:i w:val="0"/>
          <w:smallCaps w:val="0"/>
          <w:strike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Почтовым отправлением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     ____________________________    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(дата)                                     (подпись)                                     (Ф.И.О.)</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Реквизиты документа, удостоверяющего личность представителя:</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(указывается наименование документы, номер, кем и когда выдан)</w:t>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righ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Style w:val="Table32"/>
        <w:bidiVisual w:val="0"/>
        <w:tblW w:w="4281.0" w:type="dxa"/>
        <w:jc w:val="left"/>
        <w:tblInd w:w="-28.0" w:type="dxa"/>
        <w:tblLayout w:type="fixed"/>
        <w:tblLook w:val="0000"/>
      </w:tblPr>
      <w:tblGrid>
        <w:gridCol w:w="4281"/>
        <w:tblGridChange w:id="0">
          <w:tblGrid>
            <w:gridCol w:w="428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(подпись заявителя/ представителя с расшифровкой)</w:t>
            </w:r>
          </w:p>
        </w:tc>
      </w:tr>
    </w:tbl>
    <w:p w:rsidR="00000000" w:rsidDel="00000000" w:rsidP="00000000" w:rsidRDefault="00000000" w:rsidRPr="00000000">
      <w:pPr>
        <w:keepNext w:val="0"/>
        <w:keepLines w:val="0"/>
        <w:widowControl w:val="0"/>
        <w:pBdr/>
        <w:tabs>
          <w:tab w:val="left" w:pos="-142"/>
        </w:tabs>
        <w:spacing w:after="0" w:before="0" w:line="240" w:lineRule="auto"/>
        <w:ind w:left="0" w:right="-1"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 ______________ ______ г.                        </w:t>
      </w:r>
    </w:p>
    <w:p w:rsidR="00000000" w:rsidDel="00000000" w:rsidP="00000000" w:rsidRDefault="00000000" w:rsidRPr="00000000">
      <w:pPr>
        <w:keepNext w:val="0"/>
        <w:keepLines w:val="0"/>
        <w:widowControl w:val="0"/>
        <w:pBdr/>
        <w:tabs>
          <w:tab w:val="left" w:pos="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2" w:type="default"/>
      <w:headerReference r:id="rId13" w:type="first"/>
      <w:pgSz w:h="16838" w:w="11906"/>
      <w:pgMar w:bottom="851" w:top="851" w:left="1418" w:right="85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В случае, если Администрация подключена к указанной системе.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77"/>
        <w:tab w:val="right" w:pos="9355"/>
      </w:tabs>
      <w:spacing w:after="0" w:before="709"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77"/>
        <w:tab w:val="right" w:pos="9355"/>
      </w:tabs>
      <w:spacing w:after="0" w:before="709"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287" w:firstLine="926.9999999999999"/>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highlight w:val="none"/>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highlight w:val="none"/>
      <w:effect w:val="none"/>
      <w:vertAlign w:val="baseline"/>
      <w:cs w:val="0"/>
      <w:em w:val="none"/>
      <w:lang w:bidi="ar-SA" w:eastAsia="ru-RU" w:val="ru-RU"/>
    </w:rPr>
  </w:style>
  <w:style w:type="character" w:styleId="ТекстсноскиЗнак">
    <w:name w:val="Текст сноски Знак"/>
    <w:next w:val="ТекстсноскиЗнак"/>
    <w:autoRedefine w:val="0"/>
    <w:hidden w:val="0"/>
    <w:qFormat w:val="0"/>
    <w:rPr>
      <w:w w:val="100"/>
      <w:position w:val="-1"/>
      <w:highlight w:val="none"/>
      <w:effect w:val="none"/>
      <w:vertAlign w:val="baseline"/>
      <w:cs w:val="0"/>
      <w:em w:val="none"/>
      <w:lang/>
    </w:rPr>
  </w:style>
  <w:style w:type="character" w:styleId="Знаксноски">
    <w:name w:val="Знак сноски"/>
    <w:next w:val="Знаксноски"/>
    <w:autoRedefine w:val="0"/>
    <w:hidden w:val="0"/>
    <w:qFormat w:val="0"/>
    <w:rPr>
      <w:w w:val="100"/>
      <w:position w:val="-1"/>
      <w:highlight w:val="none"/>
      <w:effect w:val="none"/>
      <w:vertAlign w:val="superscript"/>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und" w:val="und"/>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highlight w:val="none"/>
      <w:effect w:val="none"/>
      <w:vertAlign w:val="baseline"/>
      <w:cs w:val="0"/>
      <w:em w:val="none"/>
      <w:lang/>
    </w:rPr>
  </w:style>
  <w:style w:type="character" w:styleId="Номерстраницы">
    <w:name w:val="Номер страницы"/>
    <w:basedOn w:val="Основнойшрифтабзаца"/>
    <w:next w:val="Номерстраницы"/>
    <w:autoRedefine w:val="0"/>
    <w:hidden w:val="0"/>
    <w:qFormat w:val="0"/>
    <w:rPr>
      <w:w w:val="100"/>
      <w:position w:val="-1"/>
      <w:highlight w:val="none"/>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highlight w:val="none"/>
      <w:u w:val="single"/>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highlight w:val="none"/>
      <w:effect w:val="none"/>
      <w:vertAlign w:val="baseline"/>
      <w:cs w:val="0"/>
      <w:em w:val="none"/>
      <w:lang w:bidi="ar-SA" w:eastAsia="und" w:val="und"/>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highlight w:val="none"/>
      <w:effect w:val="none"/>
      <w:vertAlign w:val="baseline"/>
      <w:cs w:val="0"/>
      <w:em w:val="none"/>
      <w:lang/>
    </w:rPr>
  </w:style>
  <w:style w:type="paragraph" w:styleId="Обычный(веб),_а_Е’__(дќа)И’ц_1,_а_Е’__(дќа)И’ц_И’ц_,___С¬__(_x_)÷¬__1,___С¬__(_x_)÷¬__÷¬__">
    <w:name w:val="Обычный (веб),_а_Е’__ (дќа) И’ц_1,_а_Е’__ (дќа) И’ц_ И’ц_,___С¬__ (_x_) ÷¬__1,___С¬__ (_x_) ÷¬__ ÷¬__"/>
    <w:basedOn w:val="Обычный"/>
    <w:next w:val="Обычный(веб),_а_Е’__(дќа)И’ц_1,_а_Е’__(дќа)И’ц_И’ц_,___С¬__(_x_)÷¬__1,___С¬__(_x_)÷¬__÷¬__"/>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highlight w:val="none"/>
      <w:effect w:val="none"/>
      <w:vertAlign w:val="baseline"/>
      <w:cs w:val="0"/>
      <w:em w:val="none"/>
      <w:lang w:bidi="ar-SA" w:eastAsia="und" w:val="und"/>
    </w:rPr>
  </w:style>
  <w:style w:type="character" w:styleId="Обычный(веб)Знак,_а_Е’__(дќа)И’ц_1Знак,_а_Е’__(дќа)И’ц_И’ц_Знак,___С¬__(_x_)÷¬__1Знак,___С¬__(_x_)÷¬__÷¬__Знак">
    <w:name w:val="Обычный (веб) Знак,_а_Е’__ (дќа) И’ц_1 Знак,_а_Е’__ (дќа) И’ц_ И’ц_ Знак,___С¬__ (_x_) ÷¬__1 Знак,___С¬__ (_x_) ÷¬__ ÷¬__ Знак"/>
    <w:next w:val="Обычный(веб)Знак,_а_Е’__(дќа)И’ц_1Знак,_а_Е’__(дќа)И’ц_И’ц_Знак,___С¬__(_x_)÷¬__1Знак,___С¬__(_x_)÷¬__÷¬__Знак"/>
    <w:autoRedefine w:val="0"/>
    <w:hidden w:val="0"/>
    <w:qFormat w:val="0"/>
    <w:rPr>
      <w:color w:val="000000"/>
      <w:w w:val="100"/>
      <w:position w:val="-1"/>
      <w:sz w:val="24"/>
      <w:szCs w:val="24"/>
      <w:highlight w:val="none"/>
      <w:effect w:val="none"/>
      <w:vertAlign w:val="baseline"/>
      <w:cs w:val="0"/>
      <w:em w:val="none"/>
      <w:lang/>
    </w:rPr>
  </w:style>
  <w:style w:type="paragraph" w:styleId="Средняясетка1-Акцент2">
    <w:name w:val="Средняя сетка 1 - Акцент 2"/>
    <w:basedOn w:val="Обычный"/>
    <w:next w:val="Средняясетка1-Акцент2"/>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highlight w:val="none"/>
      <w:effect w:val="none"/>
      <w:vertAlign w:val="baseline"/>
      <w:cs w:val="0"/>
      <w:em w:val="none"/>
      <w:lang w:bidi="ar-SA" w:eastAsia="en-US" w:val="ru-RU"/>
    </w:rPr>
  </w:style>
  <w:style w:type="character" w:styleId="Знакпримечания">
    <w:name w:val="Знак примечания"/>
    <w:next w:val="Знакпримечания"/>
    <w:autoRedefine w:val="0"/>
    <w:hidden w:val="0"/>
    <w:qFormat w:val="0"/>
    <w:rPr>
      <w:w w:val="100"/>
      <w:position w:val="-1"/>
      <w:sz w:val="18"/>
      <w:szCs w:val="18"/>
      <w:highlight w:val="none"/>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und" w:val="und"/>
    </w:rPr>
  </w:style>
  <w:style w:type="character" w:styleId="ТекстпримечанияЗнак">
    <w:name w:val="Текст примечания Знак"/>
    <w:next w:val="ТекстпримечанияЗнак"/>
    <w:autoRedefine w:val="0"/>
    <w:hidden w:val="0"/>
    <w:qFormat w:val="0"/>
    <w:rPr>
      <w:w w:val="100"/>
      <w:position w:val="-1"/>
      <w:sz w:val="24"/>
      <w:szCs w:val="24"/>
      <w:highlight w:val="none"/>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highlight w:val="none"/>
      <w:effect w:val="none"/>
      <w:vertAlign w:val="baseline"/>
      <w:cs w:val="0"/>
      <w:em w:val="none"/>
      <w:lang w:bidi="ar-SA" w:eastAsia="und" w:val="und"/>
    </w:rPr>
  </w:style>
  <w:style w:type="character" w:styleId="ТемапримечанияЗнак">
    <w:name w:val="Тема примечания Знак"/>
    <w:next w:val="ТемапримечанияЗнак"/>
    <w:autoRedefine w:val="0"/>
    <w:hidden w:val="0"/>
    <w:qFormat w:val="0"/>
    <w:rPr>
      <w:b w:val="1"/>
      <w:bCs w:val="1"/>
      <w:w w:val="100"/>
      <w:position w:val="-1"/>
      <w:sz w:val="24"/>
      <w:szCs w:val="24"/>
      <w:highlight w:val="none"/>
      <w:effect w:val="none"/>
      <w:vertAlign w:val="baseline"/>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highlight w:val="none"/>
      <w:u w:val="single"/>
      <w:effect w:val="none"/>
      <w:vertAlign w:val="baseline"/>
      <w:cs w:val="0"/>
      <w:em w:val="none"/>
      <w:lang/>
    </w:rPr>
  </w:style>
  <w:style w:type="paragraph" w:styleId="ЗнакЗнакЗнакЗнак">
    <w:name w:val="Знак Знак Знак Знак"/>
    <w:basedOn w:val="Обычный"/>
    <w:next w:val="ЗнакЗнакЗнакЗнак"/>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ahoma" w:hAnsi="Tahoma"/>
      <w:w w:val="100"/>
      <w:position w:val="-1"/>
      <w:sz w:val="20"/>
      <w:szCs w:val="20"/>
      <w:highlight w:val="none"/>
      <w:effect w:val="none"/>
      <w:vertAlign w:val="baseline"/>
      <w:cs w:val="0"/>
      <w:em w:val="none"/>
      <w:lang w:bidi="ar-SA" w:eastAsia="en-US" w:val="en-US"/>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0"/>
      <w:highlight w:val="none"/>
      <w:effect w:val="none"/>
      <w:vertAlign w:val="baseline"/>
      <w:cs w:val="0"/>
      <w:em w:val="none"/>
      <w:lang w:bidi="ar-SA" w:eastAsia="und" w:val="und"/>
    </w:rPr>
  </w:style>
  <w:style w:type="character" w:styleId="ОсновнойтекстЗнак">
    <w:name w:val="Основной текст Знак"/>
    <w:next w:val="ОсновнойтекстЗнак"/>
    <w:autoRedefine w:val="0"/>
    <w:hidden w:val="0"/>
    <w:qFormat w:val="0"/>
    <w:rPr>
      <w:w w:val="100"/>
      <w:position w:val="-1"/>
      <w:sz w:val="28"/>
      <w:highlight w:val="none"/>
      <w:effect w:val="none"/>
      <w:vertAlign w:val="baseline"/>
      <w:cs w:val="0"/>
      <w:em w:val="none"/>
      <w:lang/>
    </w:rPr>
  </w:style>
  <w:style w:type="paragraph" w:styleId="ListParagraph">
    <w:name w:val="List Paragraph"/>
    <w:basedOn w:val="Обычный"/>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0"/>
      <w:highlight w:val="none"/>
      <w:effect w:val="none"/>
      <w:vertAlign w:val="baseline"/>
      <w:cs w:val="0"/>
      <w:em w:val="none"/>
      <w:lang w:bidi="ar-SA" w:eastAsia="ru-RU" w:val="ru-RU"/>
    </w:rPr>
  </w:style>
  <w:style w:type="paragraph" w:styleId="Цветнаязаливка-Акцент1">
    <w:name w:val="Цветная заливка - Акцент 1"/>
    <w:next w:val="Цветнаязаливка-Акцент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ru-RU" w:val="ru-RU"/>
    </w:rPr>
  </w:style>
  <w:style w:type="character" w:styleId="ТемапримечанияЗнак1">
    <w:name w:val="Тема примечания Знак1"/>
    <w:next w:val="ТемапримечанияЗнак1"/>
    <w:autoRedefine w:val="0"/>
    <w:hidden w:val="0"/>
    <w:qFormat w:val="0"/>
    <w:rPr>
      <w:b w:val="1"/>
      <w:bCs w:val="1"/>
      <w:w w:val="100"/>
      <w:position w:val="-1"/>
      <w:sz w:val="24"/>
      <w:szCs w:val="24"/>
      <w:highlight w:val="none"/>
      <w:effect w:val="none"/>
      <w:vertAlign w:val="baseline"/>
      <w:cs w:val="0"/>
      <w:em w:val="none"/>
      <w:lang/>
    </w:rPr>
  </w:style>
  <w:style w:type="paragraph" w:styleId="÷¬__÷¬__÷¬__÷¬__">
    <w:name w:val="÷¬__ ÷¬__ ÷¬__ ÷¬__"/>
    <w:basedOn w:val="Обычный"/>
    <w:next w:val="÷¬__÷¬__÷¬__÷¬__"/>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ahoma" w:hAnsi="Tahoma"/>
      <w:w w:val="100"/>
      <w:position w:val="-1"/>
      <w:sz w:val="20"/>
      <w:szCs w:val="20"/>
      <w:highlight w:val="none"/>
      <w:effect w:val="none"/>
      <w:vertAlign w:val="baseline"/>
      <w:cs w:val="0"/>
      <w:em w:val="none"/>
      <w:lang w:bidi="ar-SA" w:eastAsia="en-US" w:val="en-US"/>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highlight w:val="none"/>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sz w:val="24"/>
      <w:szCs w:val="24"/>
      <w:highlight w:val="none"/>
      <w:effect w:val="none"/>
      <w:vertAlign w:val="baseline"/>
      <w:cs w:val="0"/>
      <w:em w:val="none"/>
      <w:lang/>
    </w:rPr>
  </w:style>
  <w:style w:type="paragraph" w:styleId="ConsPlusNormal">
    <w:name w:val="ConsPlusNormal"/>
    <w:next w:val="ConsPlus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w w:val="100"/>
      <w:position w:val="-1"/>
      <w:sz w:val="28"/>
      <w:szCs w:val="28"/>
      <w:highlight w:val="none"/>
      <w:effect w:val="none"/>
      <w:vertAlign w:val="baseline"/>
      <w:cs w:val="0"/>
      <w:em w:val="none"/>
      <w:lang w:bidi="ar-SA"/>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highlight w:val="none"/>
      <w:effect w:val="none"/>
      <w:vertAlign w:val="baseline"/>
      <w:cs w:val="0"/>
      <w:em w:val="none"/>
      <w:lang w:bidi="ar-SA" w:eastAsia="ru-RU" w:val="ru-RU"/>
    </w:rPr>
  </w:style>
  <w:style w:type="character" w:styleId="ConsPlusNormalЗнак">
    <w:name w:val="ConsPlusNormal Знак"/>
    <w:next w:val="ConsPlusNormalЗнак"/>
    <w:autoRedefine w:val="0"/>
    <w:hidden w:val="0"/>
    <w:qFormat w:val="0"/>
    <w:rPr>
      <w:w w:val="100"/>
      <w:position w:val="-1"/>
      <w:sz w:val="28"/>
      <w:szCs w:val="28"/>
      <w:highlight w:val="none"/>
      <w:effect w:val="none"/>
      <w:vertAlign w:val="baseline"/>
      <w:cs w:val="0"/>
      <w:em w:val="none"/>
      <w:lang w:bidi="ar-SA"/>
    </w:rPr>
  </w:style>
  <w:style w:type="paragraph" w:styleId="ConsPlusCell">
    <w:name w:val="ConsPlusCell"/>
    <w:next w:val="ConsPlusCel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w w:val="100"/>
      <w:position w:val="-1"/>
      <w:sz w:val="22"/>
      <w:szCs w:val="22"/>
      <w:highlight w:val="none"/>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und"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highlight w:val="none"/>
      <w:effect w:val="none"/>
      <w:vertAlign w:val="baseline"/>
      <w:cs w:val="0"/>
      <w:em w:val="none"/>
      <w:lang/>
    </w:rPr>
  </w:style>
  <w:style w:type="paragraph" w:styleId="Текстконцевойсноски">
    <w:name w:val="Текст концевой сноски"/>
    <w:basedOn w:val="Обычный"/>
    <w:next w:val="Текстконцевойсноски"/>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highlight w:val="none"/>
      <w:effect w:val="none"/>
      <w:vertAlign w:val="baseline"/>
      <w:cs w:val="0"/>
      <w:em w:val="none"/>
      <w:lang w:bidi="ar-SA" w:eastAsia="ru-RU" w:val="ru-RU"/>
    </w:rPr>
  </w:style>
  <w:style w:type="character" w:styleId="ТекстконцевойсноскиЗнак">
    <w:name w:val="Текст концевой сноски Знак"/>
    <w:basedOn w:val="Основнойшрифтабзаца"/>
    <w:next w:val="ТекстконцевойсноскиЗнак"/>
    <w:autoRedefine w:val="0"/>
    <w:hidden w:val="0"/>
    <w:qFormat w:val="0"/>
    <w:rPr>
      <w:w w:val="100"/>
      <w:position w:val="-1"/>
      <w:highlight w:val="none"/>
      <w:effect w:val="none"/>
      <w:vertAlign w:val="baseline"/>
      <w:cs w:val="0"/>
      <w:em w:val="none"/>
      <w:lang/>
    </w:rPr>
  </w:style>
  <w:style w:type="character" w:styleId="Знакконцевойсноски">
    <w:name w:val="Знак концевой сноски"/>
    <w:next w:val="Знакконцевойсноски"/>
    <w:autoRedefine w:val="0"/>
    <w:hidden w:val="0"/>
    <w:qFormat w:val="0"/>
    <w:rPr>
      <w:w w:val="100"/>
      <w:position w:val="-1"/>
      <w:highlight w:val="none"/>
      <w:effect w:val="none"/>
      <w:vertAlign w:val="superscript"/>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highlight w:val="none"/>
      <w:effect w:val="none"/>
      <w:vertAlign w:val="baseline"/>
      <w:cs w:val="0"/>
      <w:em w:val="none"/>
      <w:lang w:bidi="ar-SA" w:eastAsia="ru-RU" w:val="ru-RU"/>
    </w:rPr>
  </w:style>
  <w:style w:type="paragraph" w:styleId="P68">
    <w:name w:val="P68"/>
    <w:basedOn w:val="Обычный"/>
    <w:next w:val="P68"/>
    <w:autoRedefine w:val="0"/>
    <w:hidden w:val="0"/>
    <w:qFormat w:val="0"/>
    <w:pPr>
      <w:widowControl w:val="0"/>
      <w:suppressAutoHyphens w:val="1"/>
      <w:adjustRightInd w:val="0"/>
      <w:spacing w:line="1" w:lineRule="atLeast"/>
      <w:ind w:leftChars="-1" w:rightChars="0" w:firstLineChars="-1"/>
      <w:jc w:val="distribute"/>
      <w:textDirection w:val="btLr"/>
      <w:textAlignment w:val="baseline"/>
      <w:outlineLvl w:val="0"/>
    </w:pPr>
    <w:rPr>
      <w:w w:val="100"/>
      <w:position w:val="-1"/>
      <w:sz w:val="24"/>
      <w:szCs w:val="20"/>
      <w:highlight w:val="none"/>
      <w:effect w:val="none"/>
      <w:vertAlign w:val="baseline"/>
      <w:cs w:val="0"/>
      <w:em w:val="none"/>
      <w:lang w:bidi="ar-SA" w:eastAsia="ru-RU" w:val="ru-RU"/>
    </w:rPr>
  </w:style>
  <w:style w:type="paragraph" w:styleId="ConsPlusNonformat">
    <w:name w:val="ConsPlusNonformat"/>
    <w:next w:val="ConsPlusNonforma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highlight w:val="none"/>
      <w:effect w:val="none"/>
      <w:vertAlign w:val="baseline"/>
      <w:cs w:val="0"/>
      <w:em w:val="none"/>
      <w:lang w:bidi="ar-SA" w:eastAsia="ru-RU" w:val="ru-RU"/>
    </w:rPr>
  </w:style>
  <w:style w:type="paragraph" w:styleId="Standard">
    <w:name w:val="Standard"/>
    <w:basedOn w:val="Обычный"/>
    <w:next w:val="Standard"/>
    <w:autoRedefine w:val="0"/>
    <w:hidden w:val="0"/>
    <w:qFormat w:val="0"/>
    <w:pPr>
      <w:suppressAutoHyphens w:val="1"/>
      <w:adjustRightInd w:val="0"/>
      <w:spacing w:line="1" w:lineRule="atLeast"/>
      <w:ind w:leftChars="-1" w:rightChars="0" w:firstLineChars="-1"/>
      <w:textDirection w:val="btLr"/>
      <w:textAlignment w:val="baseline"/>
      <w:outlineLvl w:val="0"/>
    </w:pPr>
    <w:rPr>
      <w:w w:val="100"/>
      <w:position w:val="-1"/>
      <w:sz w:val="24"/>
      <w:szCs w:val="20"/>
      <w:highlight w:val="none"/>
      <w:effect w:val="none"/>
      <w:vertAlign w:val="baseline"/>
      <w:cs w:val="0"/>
      <w:em w:val="none"/>
      <w:lang w:bidi="ar-SA" w:eastAsia="ru-RU" w:val="ru-RU"/>
    </w:rPr>
  </w:style>
  <w:style w:type="paragraph" w:styleId="P16">
    <w:name w:val="P16"/>
    <w:basedOn w:val="Standard"/>
    <w:next w:val="P16"/>
    <w:autoRedefine w:val="0"/>
    <w:hidden w:val="0"/>
    <w:qFormat w:val="0"/>
    <w:pPr>
      <w:widowControl w:val="0"/>
      <w:suppressAutoHyphens w:val="1"/>
      <w:adjustRightInd w:val="0"/>
      <w:spacing w:line="1" w:lineRule="atLeast"/>
      <w:ind w:leftChars="-1" w:rightChars="0" w:firstLineChars="-1"/>
      <w:jc w:val="center"/>
      <w:textDirection w:val="btLr"/>
      <w:textAlignment w:val="baseline"/>
      <w:outlineLvl w:val="0"/>
    </w:pPr>
    <w:rPr>
      <w:b w:val="1"/>
      <w:w w:val="100"/>
      <w:position w:val="-1"/>
      <w:sz w:val="24"/>
      <w:szCs w:val="20"/>
      <w:highlight w:val="none"/>
      <w:effect w:val="none"/>
      <w:vertAlign w:val="baseline"/>
      <w:cs w:val="0"/>
      <w:em w:val="none"/>
      <w:lang w:bidi="ar-SA" w:eastAsia="ru-RU" w:val="ru-RU"/>
    </w:rPr>
  </w:style>
  <w:style w:type="paragraph" w:styleId="P59">
    <w:name w:val="P59"/>
    <w:basedOn w:val="Обычный"/>
    <w:next w:val="P59"/>
    <w:autoRedefine w:val="0"/>
    <w:hidden w:val="0"/>
    <w:qFormat w:val="0"/>
    <w:pPr>
      <w:widowControl w:val="0"/>
      <w:tabs>
        <w:tab w:val="left" w:leader="none" w:pos="-3420"/>
      </w:tabs>
      <w:suppressAutoHyphens w:val="1"/>
      <w:adjustRightInd w:val="0"/>
      <w:spacing w:line="1" w:lineRule="atLeast"/>
      <w:ind w:leftChars="-1" w:rightChars="0" w:firstLineChars="-1"/>
      <w:jc w:val="center"/>
      <w:textDirection w:val="btLr"/>
      <w:textAlignment w:val="baseline"/>
      <w:outlineLvl w:val="0"/>
    </w:pPr>
    <w:rPr>
      <w:w w:val="100"/>
      <w:position w:val="-1"/>
      <w:sz w:val="24"/>
      <w:szCs w:val="20"/>
      <w:highlight w:val="none"/>
      <w:effect w:val="none"/>
      <w:vertAlign w:val="baseline"/>
      <w:cs w:val="0"/>
      <w:em w:val="none"/>
      <w:lang w:bidi="ar-SA" w:eastAsia="ru-RU" w:val="ru-RU"/>
    </w:rPr>
  </w:style>
  <w:style w:type="paragraph" w:styleId="P61">
    <w:name w:val="P61"/>
    <w:basedOn w:val="Обычный"/>
    <w:next w:val="P61"/>
    <w:autoRedefine w:val="0"/>
    <w:hidden w:val="0"/>
    <w:qFormat w:val="0"/>
    <w:pPr>
      <w:widowControl w:val="0"/>
      <w:tabs>
        <w:tab w:val="left" w:leader="none" w:pos="-3420"/>
      </w:tabs>
      <w:suppressAutoHyphens w:val="1"/>
      <w:adjustRightInd w:val="0"/>
      <w:spacing w:line="1" w:lineRule="atLeast"/>
      <w:ind w:leftChars="-1" w:rightChars="0" w:firstLineChars="-1"/>
      <w:jc w:val="center"/>
      <w:textDirection w:val="btLr"/>
      <w:textAlignment w:val="baseline"/>
      <w:outlineLvl w:val="0"/>
    </w:pPr>
    <w:rPr>
      <w:w w:val="100"/>
      <w:position w:val="-1"/>
      <w:sz w:val="28"/>
      <w:szCs w:val="20"/>
      <w:highlight w:val="none"/>
      <w:effect w:val="none"/>
      <w:vertAlign w:val="baseline"/>
      <w:cs w:val="0"/>
      <w:em w:val="none"/>
      <w:lang w:bidi="ar-SA" w:eastAsia="ru-RU" w:val="ru-RU"/>
    </w:rPr>
  </w:style>
  <w:style w:type="paragraph" w:styleId="P103">
    <w:name w:val="P103"/>
    <w:basedOn w:val="Обычный"/>
    <w:next w:val="P103"/>
    <w:autoRedefine w:val="0"/>
    <w:hidden w:val="0"/>
    <w:qFormat w:val="0"/>
    <w:pPr>
      <w:widowControl w:val="0"/>
      <w:tabs>
        <w:tab w:val="left" w:leader="none" w:pos="6054"/>
      </w:tabs>
      <w:suppressAutoHyphens w:val="1"/>
      <w:autoSpaceDE w:val="0"/>
      <w:autoSpaceDN w:val="0"/>
      <w:adjustRightInd w:val="0"/>
      <w:spacing w:line="1" w:lineRule="atLeast"/>
      <w:ind w:left="5760" w:leftChars="-1" w:rightChars="0" w:firstLineChars="-1"/>
      <w:textDirection w:val="btLr"/>
      <w:textAlignment w:val="baseline"/>
      <w:outlineLvl w:val="0"/>
    </w:pPr>
    <w:rPr>
      <w:w w:val="100"/>
      <w:position w:val="-1"/>
      <w:sz w:val="24"/>
      <w:szCs w:val="20"/>
      <w:highlight w:val="none"/>
      <w:effect w:val="none"/>
      <w:vertAlign w:val="baseline"/>
      <w:cs w:val="0"/>
      <w:em w:val="none"/>
      <w:lang w:bidi="ar-SA" w:eastAsia="ru-RU" w:val="ru-RU"/>
    </w:rPr>
  </w:style>
  <w:style w:type="character" w:styleId="T3">
    <w:name w:val="T3"/>
    <w:next w:val="T3"/>
    <w:autoRedefine w:val="0"/>
    <w:hidden w:val="0"/>
    <w:qFormat w:val="0"/>
    <w:rPr>
      <w:w w:val="100"/>
      <w:position w:val="-1"/>
      <w:sz w:val="24"/>
      <w:highlight w:val="none"/>
      <w:effect w:val="none"/>
      <w:vertAlign w:val="baseline"/>
      <w:cs w:val="0"/>
      <w:em w:val="none"/>
      <w:lang/>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highlight w:val="none"/>
      <w:effect w:val="none"/>
      <w:vertAlign w:val="baseline"/>
      <w:cs w:val="0"/>
      <w:em w:val="none"/>
      <w:lang w:bidi="ar-SA" w:eastAsia="und" w:val="und"/>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w w:val="100"/>
      <w:position w:val="-1"/>
      <w:sz w:val="16"/>
      <w:szCs w:val="16"/>
      <w:highlight w:val="none"/>
      <w:effect w:val="none"/>
      <w:vertAlign w:val="baseline"/>
      <w:cs w:val="0"/>
      <w:em w:val="none"/>
      <w:lang/>
    </w:rPr>
  </w:style>
  <w:style w:type="paragraph" w:styleId="formattext">
    <w:name w:val="formattext"/>
    <w:basedOn w:val="Обычный"/>
    <w:next w:val="format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highlight w:val="none"/>
      <w:effect w:val="none"/>
      <w:vertAlign w:val="baseline"/>
      <w:cs w:val="0"/>
      <w:em w:val="none"/>
      <w:lang w:bidi="ar-SA" w:eastAsia="ru-RU" w:val="ru-RU"/>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highlight w:val="none"/>
      <w:effect w:val="none"/>
      <w:vertAlign w:val="baseline"/>
      <w:cs w:val="0"/>
      <w:em w:val="none"/>
      <w:lang w:bidi="ar-SA" w:eastAsia="en-US"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СтандартныйHTML">
    <w:name w:val="Стандартный HTML"/>
    <w:basedOn w:val="Обычный"/>
    <w:next w:val="Стандартный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hAnsi="Courier New"/>
      <w:w w:val="100"/>
      <w:position w:val="-1"/>
      <w:sz w:val="20"/>
      <w:szCs w:val="20"/>
      <w:highlight w:val="none"/>
      <w:effect w:val="none"/>
      <w:vertAlign w:val="baseline"/>
      <w:cs w:val="0"/>
      <w:em w:val="none"/>
      <w:lang w:bidi="ar-SA" w:eastAsia="und" w:val="und"/>
    </w:rPr>
  </w:style>
  <w:style w:type="character" w:styleId="СтандартныйHTMLЗнак">
    <w:name w:val="Стандартный HTML Знак"/>
    <w:next w:val="СтандартныйHTMLЗнак"/>
    <w:autoRedefine w:val="0"/>
    <w:hidden w:val="0"/>
    <w:qFormat w:val="0"/>
    <w:rPr>
      <w:rFonts w:ascii="Courier New" w:cs="Courier New" w:hAnsi="Courier New"/>
      <w:w w:val="100"/>
      <w:position w:val="-1"/>
      <w:highlight w:val="none"/>
      <w:effect w:val="none"/>
      <w:vertAlign w:val="baseline"/>
      <w:cs w:val="0"/>
      <w:em w:val="none"/>
      <w:lang/>
    </w:rPr>
  </w:style>
  <w:style w:type="paragraph" w:styleId="Стиль8">
    <w:name w:val="Стиль8"/>
    <w:basedOn w:val="Обычный"/>
    <w:next w:val="Стиль8"/>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8"/>
      <w:szCs w:val="28"/>
      <w:highlight w:val="none"/>
      <w:effect w:val="none"/>
      <w:vertAlign w:val="baseline"/>
      <w:cs w:val="0"/>
      <w:em w:val="none"/>
      <w:lang w:bidi="ar-SA" w:eastAsia="und" w:val="und"/>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krivle-il.ru/"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